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F0EAB2" w14:textId="12F7F044" w:rsidR="004D52B7" w:rsidRDefault="00F10F1A" w:rsidP="004D52B7">
      <w:pPr>
        <w:jc w:val="center"/>
        <w:rPr>
          <w:rFonts w:ascii="Arial" w:hAnsi="Arial"/>
          <w:sz w:val="22"/>
          <w:szCs w:val="22"/>
        </w:rPr>
      </w:pPr>
      <w:r>
        <w:rPr>
          <w:rFonts w:ascii="Arial" w:hAnsi="Arial"/>
          <w:sz w:val="22"/>
          <w:szCs w:val="22"/>
        </w:rPr>
        <w:t>North</w:t>
      </w:r>
      <w:r w:rsidR="004D52B7" w:rsidRPr="000E38E5">
        <w:rPr>
          <w:rFonts w:ascii="Arial" w:hAnsi="Arial"/>
          <w:sz w:val="22"/>
          <w:szCs w:val="22"/>
        </w:rPr>
        <w:t xml:space="preserve"> Marine</w:t>
      </w:r>
      <w:r w:rsidR="004D52B7">
        <w:rPr>
          <w:rFonts w:ascii="Arial" w:hAnsi="Arial"/>
          <w:sz w:val="22"/>
          <w:szCs w:val="22"/>
        </w:rPr>
        <w:t xml:space="preserve"> Parks </w:t>
      </w:r>
      <w:r w:rsidR="00CA04CA">
        <w:rPr>
          <w:rFonts w:ascii="Arial" w:hAnsi="Arial"/>
          <w:sz w:val="22"/>
          <w:szCs w:val="22"/>
        </w:rPr>
        <w:t xml:space="preserve">Network </w:t>
      </w:r>
      <w:r w:rsidR="004D52B7" w:rsidRPr="000E38E5">
        <w:rPr>
          <w:rFonts w:ascii="Arial" w:hAnsi="Arial"/>
          <w:sz w:val="22"/>
          <w:szCs w:val="22"/>
        </w:rPr>
        <w:t xml:space="preserve">Management Plan </w:t>
      </w:r>
      <w:r w:rsidR="004D52B7" w:rsidRPr="00E53069">
        <w:rPr>
          <w:rFonts w:ascii="Arial" w:hAnsi="Arial"/>
          <w:sz w:val="22"/>
          <w:szCs w:val="22"/>
        </w:rPr>
        <w:t>20</w:t>
      </w:r>
      <w:r w:rsidR="00E53069" w:rsidRPr="00E53069">
        <w:rPr>
          <w:rFonts w:ascii="Arial" w:hAnsi="Arial"/>
          <w:sz w:val="22"/>
          <w:szCs w:val="22"/>
        </w:rPr>
        <w:t>18</w:t>
      </w:r>
    </w:p>
    <w:p w14:paraId="39F0EAB3" w14:textId="41580B50" w:rsidR="004D52B7" w:rsidRDefault="004D52B7" w:rsidP="004D52B7">
      <w:pPr>
        <w:jc w:val="center"/>
        <w:rPr>
          <w:rFonts w:ascii="Arial" w:hAnsi="Arial"/>
          <w:sz w:val="22"/>
          <w:szCs w:val="22"/>
        </w:rPr>
      </w:pPr>
      <w:r>
        <w:rPr>
          <w:rFonts w:ascii="Arial" w:hAnsi="Arial"/>
          <w:sz w:val="22"/>
          <w:szCs w:val="22"/>
        </w:rPr>
        <w:t xml:space="preserve">Section </w:t>
      </w:r>
      <w:r w:rsidR="00E53069">
        <w:rPr>
          <w:rFonts w:ascii="Arial" w:hAnsi="Arial"/>
          <w:sz w:val="22"/>
          <w:szCs w:val="22"/>
        </w:rPr>
        <w:t>4.2.3</w:t>
      </w:r>
    </w:p>
    <w:p w14:paraId="39F0EAB4" w14:textId="77777777" w:rsidR="004D52B7" w:rsidRPr="000E38E5" w:rsidRDefault="004D52B7" w:rsidP="004D52B7">
      <w:pPr>
        <w:jc w:val="center"/>
        <w:rPr>
          <w:rFonts w:ascii="Arial" w:hAnsi="Arial"/>
          <w:sz w:val="22"/>
          <w:szCs w:val="22"/>
        </w:rPr>
      </w:pPr>
    </w:p>
    <w:p w14:paraId="39F0EAB5" w14:textId="05E5C104" w:rsidR="0064488A" w:rsidRDefault="00825C6F" w:rsidP="004D52B7">
      <w:pPr>
        <w:jc w:val="center"/>
        <w:rPr>
          <w:rFonts w:ascii="Arial" w:hAnsi="Arial"/>
          <w:b/>
          <w:sz w:val="32"/>
          <w:szCs w:val="32"/>
        </w:rPr>
      </w:pPr>
      <w:r w:rsidRPr="00825C6F">
        <w:rPr>
          <w:rFonts w:ascii="Arial" w:hAnsi="Arial"/>
          <w:b/>
          <w:sz w:val="32"/>
          <w:szCs w:val="32"/>
        </w:rPr>
        <w:t xml:space="preserve">CLASS APPROVAL – </w:t>
      </w:r>
      <w:r w:rsidR="00E53069">
        <w:rPr>
          <w:rFonts w:ascii="Arial" w:hAnsi="Arial"/>
          <w:b/>
          <w:sz w:val="32"/>
          <w:szCs w:val="32"/>
        </w:rPr>
        <w:t>COMMERCIAL FISHING</w:t>
      </w:r>
      <w:r w:rsidR="002256BF">
        <w:rPr>
          <w:rFonts w:ascii="Arial" w:hAnsi="Arial"/>
          <w:b/>
          <w:sz w:val="32"/>
          <w:szCs w:val="32"/>
        </w:rPr>
        <w:t xml:space="preserve"> </w:t>
      </w:r>
    </w:p>
    <w:p w14:paraId="27B5E691" w14:textId="6C55DE35" w:rsidR="00411DA1" w:rsidRPr="004D52B7" w:rsidRDefault="00411DA1" w:rsidP="00411DA1">
      <w:pPr>
        <w:jc w:val="center"/>
        <w:rPr>
          <w:rFonts w:ascii="Arial" w:hAnsi="Arial"/>
          <w:b/>
          <w:sz w:val="32"/>
          <w:szCs w:val="32"/>
        </w:rPr>
      </w:pPr>
      <w:r>
        <w:rPr>
          <w:rFonts w:ascii="Arial" w:hAnsi="Arial"/>
          <w:b/>
          <w:sz w:val="32"/>
          <w:szCs w:val="32"/>
        </w:rPr>
        <w:t>[EXAMPLE FOR CONSULTATION – 202</w:t>
      </w:r>
      <w:r w:rsidR="00F65148">
        <w:rPr>
          <w:rFonts w:ascii="Arial" w:hAnsi="Arial"/>
          <w:b/>
          <w:sz w:val="32"/>
          <w:szCs w:val="32"/>
        </w:rPr>
        <w:t>3</w:t>
      </w:r>
      <w:r>
        <w:rPr>
          <w:rFonts w:ascii="Arial" w:hAnsi="Arial"/>
          <w:b/>
          <w:sz w:val="32"/>
          <w:szCs w:val="32"/>
        </w:rPr>
        <w:t>]</w:t>
      </w:r>
    </w:p>
    <w:p w14:paraId="5A2A66C8" w14:textId="77777777" w:rsidR="00411DA1" w:rsidRPr="004D52B7" w:rsidRDefault="00411DA1" w:rsidP="004D52B7">
      <w:pPr>
        <w:jc w:val="center"/>
        <w:rPr>
          <w:rFonts w:ascii="Arial" w:hAnsi="Arial"/>
          <w:b/>
          <w:sz w:val="32"/>
          <w:szCs w:val="32"/>
        </w:rPr>
      </w:pPr>
    </w:p>
    <w:tbl>
      <w:tblPr>
        <w:tblpPr w:leftFromText="180" w:rightFromText="180" w:vertAnchor="text" w:horzAnchor="margin" w:tblpY="363"/>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6945"/>
      </w:tblGrid>
      <w:tr w:rsidR="00CA04CA" w:rsidRPr="009117EB" w14:paraId="39F0EAB9" w14:textId="495DE91A" w:rsidTr="00CA6646">
        <w:trPr>
          <w:trHeight w:val="137"/>
        </w:trPr>
        <w:tc>
          <w:tcPr>
            <w:tcW w:w="2122" w:type="dxa"/>
          </w:tcPr>
          <w:p w14:paraId="39F0EAB6" w14:textId="0AE35756" w:rsidR="00CA04CA" w:rsidRPr="004D52B7" w:rsidRDefault="00CA04CA" w:rsidP="00CA04CA">
            <w:pPr>
              <w:spacing w:before="40"/>
              <w:rPr>
                <w:rFonts w:ascii="Arial" w:hAnsi="Arial"/>
                <w:b/>
                <w:sz w:val="20"/>
                <w:szCs w:val="20"/>
              </w:rPr>
            </w:pPr>
            <w:r w:rsidRPr="004D52B7">
              <w:rPr>
                <w:rFonts w:ascii="Arial" w:hAnsi="Arial"/>
                <w:b/>
                <w:sz w:val="20"/>
                <w:szCs w:val="20"/>
              </w:rPr>
              <w:t xml:space="preserve">Approved </w:t>
            </w:r>
            <w:r>
              <w:rPr>
                <w:rFonts w:ascii="Arial" w:hAnsi="Arial"/>
                <w:b/>
                <w:sz w:val="20"/>
                <w:szCs w:val="20"/>
              </w:rPr>
              <w:t>P</w:t>
            </w:r>
            <w:r w:rsidRPr="004D52B7">
              <w:rPr>
                <w:rFonts w:ascii="Arial" w:hAnsi="Arial"/>
                <w:b/>
                <w:sz w:val="20"/>
                <w:szCs w:val="20"/>
              </w:rPr>
              <w:t>ersons</w:t>
            </w:r>
          </w:p>
        </w:tc>
        <w:tc>
          <w:tcPr>
            <w:tcW w:w="6945" w:type="dxa"/>
          </w:tcPr>
          <w:p w14:paraId="32C46602" w14:textId="0809A9B3" w:rsidR="00CA04CA" w:rsidRDefault="00BE71D9" w:rsidP="00CA04CA">
            <w:pPr>
              <w:spacing w:before="40" w:line="360" w:lineRule="auto"/>
              <w:rPr>
                <w:rFonts w:ascii="Arial" w:hAnsi="Arial"/>
                <w:sz w:val="20"/>
                <w:szCs w:val="20"/>
              </w:rPr>
            </w:pPr>
            <w:r>
              <w:rPr>
                <w:rFonts w:ascii="Arial" w:hAnsi="Arial"/>
                <w:sz w:val="20"/>
              </w:rPr>
              <w:t>Person</w:t>
            </w:r>
            <w:r w:rsidR="00CA04CA">
              <w:rPr>
                <w:rFonts w:ascii="Arial" w:hAnsi="Arial"/>
                <w:sz w:val="20"/>
              </w:rPr>
              <w:t>s authorised to take Approved Actions in accordance with a fishing concession or licence u</w:t>
            </w:r>
            <w:r w:rsidR="00CA04CA" w:rsidRPr="00495E28">
              <w:rPr>
                <w:rFonts w:ascii="Arial" w:hAnsi="Arial"/>
                <w:sz w:val="20"/>
              </w:rPr>
              <w:t xml:space="preserve">nder the </w:t>
            </w:r>
            <w:r w:rsidR="00CA04CA" w:rsidRPr="00495E28">
              <w:rPr>
                <w:rFonts w:ascii="Arial" w:hAnsi="Arial"/>
                <w:i/>
                <w:sz w:val="20"/>
              </w:rPr>
              <w:t>Fisheries Management Act 1991</w:t>
            </w:r>
            <w:r w:rsidR="00CA04CA">
              <w:rPr>
                <w:rFonts w:ascii="Arial" w:hAnsi="Arial"/>
                <w:sz w:val="20"/>
              </w:rPr>
              <w:t xml:space="preserve"> or </w:t>
            </w:r>
            <w:r w:rsidR="00A17389">
              <w:rPr>
                <w:rFonts w:ascii="Arial" w:hAnsi="Arial"/>
                <w:sz w:val="20"/>
              </w:rPr>
              <w:t>s</w:t>
            </w:r>
            <w:r w:rsidR="00CA04CA" w:rsidRPr="00495E28">
              <w:rPr>
                <w:rFonts w:ascii="Arial" w:hAnsi="Arial"/>
                <w:sz w:val="20"/>
              </w:rPr>
              <w:t>tate</w:t>
            </w:r>
            <w:r w:rsidR="00803CAA">
              <w:rPr>
                <w:rFonts w:ascii="Arial" w:hAnsi="Arial"/>
                <w:sz w:val="20"/>
              </w:rPr>
              <w:t xml:space="preserve"> or Territory</w:t>
            </w:r>
            <w:r w:rsidR="00CA04CA" w:rsidRPr="00495E28">
              <w:rPr>
                <w:rFonts w:ascii="Arial" w:hAnsi="Arial"/>
                <w:sz w:val="20"/>
              </w:rPr>
              <w:t xml:space="preserve"> fisheries legislation</w:t>
            </w:r>
            <w:r w:rsidR="00CA04CA">
              <w:rPr>
                <w:rFonts w:ascii="Arial" w:hAnsi="Arial"/>
                <w:sz w:val="20"/>
              </w:rPr>
              <w:t>, including employees, servants, agents and contractors of the relevant concession or licence holder</w:t>
            </w:r>
            <w:r w:rsidR="00CA04CA" w:rsidRPr="00495E28">
              <w:rPr>
                <w:rFonts w:ascii="Arial" w:hAnsi="Arial"/>
                <w:sz w:val="20"/>
              </w:rPr>
              <w:t>.</w:t>
            </w:r>
          </w:p>
        </w:tc>
      </w:tr>
      <w:tr w:rsidR="00CA04CA" w:rsidRPr="009117EB" w14:paraId="39F0EABC" w14:textId="338A3338" w:rsidTr="00CA6646">
        <w:trPr>
          <w:trHeight w:val="137"/>
        </w:trPr>
        <w:tc>
          <w:tcPr>
            <w:tcW w:w="2122" w:type="dxa"/>
          </w:tcPr>
          <w:p w14:paraId="39F0EABA" w14:textId="78890469" w:rsidR="00CA04CA" w:rsidRPr="004D52B7" w:rsidRDefault="00CA04CA" w:rsidP="00CA04CA">
            <w:pPr>
              <w:spacing w:before="40"/>
              <w:rPr>
                <w:rFonts w:ascii="Arial" w:hAnsi="Arial"/>
                <w:b/>
                <w:sz w:val="20"/>
                <w:szCs w:val="20"/>
              </w:rPr>
            </w:pPr>
            <w:r w:rsidRPr="00DF7400">
              <w:rPr>
                <w:rFonts w:ascii="Arial" w:hAnsi="Arial"/>
                <w:b/>
                <w:sz w:val="20"/>
                <w:szCs w:val="20"/>
              </w:rPr>
              <w:t>Approved Actions</w:t>
            </w:r>
          </w:p>
        </w:tc>
        <w:tc>
          <w:tcPr>
            <w:tcW w:w="6945" w:type="dxa"/>
          </w:tcPr>
          <w:p w14:paraId="57DBB2AD" w14:textId="154941E3" w:rsidR="00CA04CA" w:rsidRDefault="00CA04CA" w:rsidP="00CA04CA">
            <w:pPr>
              <w:autoSpaceDE w:val="0"/>
              <w:autoSpaceDN w:val="0"/>
              <w:adjustRightInd w:val="0"/>
              <w:spacing w:before="40" w:line="360" w:lineRule="auto"/>
              <w:rPr>
                <w:rFonts w:ascii="Arial" w:hAnsi="Arial"/>
                <w:sz w:val="20"/>
              </w:rPr>
            </w:pPr>
            <w:r>
              <w:rPr>
                <w:rFonts w:ascii="Arial" w:hAnsi="Arial"/>
                <w:sz w:val="20"/>
                <w:szCs w:val="20"/>
              </w:rPr>
              <w:t>Commercial fishing activities within the North Marine Parks Network using A</w:t>
            </w:r>
            <w:r w:rsidRPr="00DF7400">
              <w:rPr>
                <w:rFonts w:ascii="Arial" w:hAnsi="Arial"/>
                <w:sz w:val="20"/>
                <w:szCs w:val="20"/>
              </w:rPr>
              <w:t xml:space="preserve">pproved </w:t>
            </w:r>
            <w:r>
              <w:rPr>
                <w:rFonts w:ascii="Arial" w:hAnsi="Arial"/>
                <w:sz w:val="20"/>
                <w:szCs w:val="20"/>
              </w:rPr>
              <w:t>F</w:t>
            </w:r>
            <w:r w:rsidRPr="00DF7400">
              <w:rPr>
                <w:rFonts w:ascii="Arial" w:hAnsi="Arial"/>
                <w:sz w:val="20"/>
                <w:szCs w:val="20"/>
              </w:rPr>
              <w:t>ishing</w:t>
            </w:r>
            <w:r>
              <w:rPr>
                <w:rFonts w:ascii="Arial" w:hAnsi="Arial"/>
                <w:sz w:val="20"/>
                <w:szCs w:val="20"/>
              </w:rPr>
              <w:t xml:space="preserve"> Methods</w:t>
            </w:r>
            <w:r w:rsidRPr="00DF7400">
              <w:rPr>
                <w:rFonts w:ascii="Arial" w:hAnsi="Arial"/>
                <w:sz w:val="20"/>
                <w:szCs w:val="20"/>
              </w:rPr>
              <w:t xml:space="preserve"> </w:t>
            </w:r>
            <w:r>
              <w:rPr>
                <w:rFonts w:ascii="Arial" w:hAnsi="Arial"/>
                <w:sz w:val="20"/>
                <w:szCs w:val="20"/>
              </w:rPr>
              <w:t>within Approved Zones</w:t>
            </w:r>
            <w:r w:rsidRPr="00DF7400">
              <w:rPr>
                <w:rFonts w:ascii="Arial" w:hAnsi="Arial"/>
                <w:sz w:val="20"/>
                <w:szCs w:val="20"/>
              </w:rPr>
              <w:t>, b</w:t>
            </w:r>
            <w:r>
              <w:rPr>
                <w:rFonts w:ascii="Arial" w:hAnsi="Arial"/>
                <w:sz w:val="20"/>
                <w:szCs w:val="20"/>
              </w:rPr>
              <w:t xml:space="preserve">y Approved Persons, </w:t>
            </w:r>
            <w:r w:rsidRPr="00DF7400">
              <w:rPr>
                <w:rFonts w:ascii="Arial" w:hAnsi="Arial"/>
                <w:sz w:val="20"/>
                <w:szCs w:val="20"/>
              </w:rPr>
              <w:t xml:space="preserve">in accordance with the </w:t>
            </w:r>
            <w:r>
              <w:rPr>
                <w:rFonts w:ascii="Arial" w:hAnsi="Arial"/>
                <w:sz w:val="20"/>
                <w:szCs w:val="20"/>
              </w:rPr>
              <w:t>C</w:t>
            </w:r>
            <w:r w:rsidRPr="00DF7400">
              <w:rPr>
                <w:rFonts w:ascii="Arial" w:hAnsi="Arial"/>
                <w:sz w:val="20"/>
                <w:szCs w:val="20"/>
              </w:rPr>
              <w:t>onditions of Approval.</w:t>
            </w:r>
          </w:p>
        </w:tc>
      </w:tr>
      <w:tr w:rsidR="00F7542B" w:rsidRPr="009117EB" w14:paraId="2FC9A850" w14:textId="4AA06B6F" w:rsidTr="00CA6646">
        <w:trPr>
          <w:trHeight w:val="137"/>
        </w:trPr>
        <w:tc>
          <w:tcPr>
            <w:tcW w:w="2122" w:type="dxa"/>
            <w:tcBorders>
              <w:bottom w:val="single" w:sz="4" w:space="0" w:color="auto"/>
            </w:tcBorders>
          </w:tcPr>
          <w:p w14:paraId="39CCD4E2" w14:textId="58EEE184" w:rsidR="00F7542B" w:rsidRPr="004D52B7" w:rsidRDefault="00F7542B" w:rsidP="00B052C2">
            <w:pPr>
              <w:spacing w:before="40"/>
              <w:rPr>
                <w:rFonts w:ascii="Arial" w:hAnsi="Arial"/>
                <w:b/>
                <w:sz w:val="20"/>
                <w:szCs w:val="20"/>
              </w:rPr>
            </w:pPr>
            <w:r>
              <w:rPr>
                <w:rFonts w:ascii="Arial" w:hAnsi="Arial"/>
                <w:b/>
                <w:sz w:val="20"/>
                <w:szCs w:val="20"/>
              </w:rPr>
              <w:t xml:space="preserve">Approved </w:t>
            </w:r>
            <w:r w:rsidR="000E685E">
              <w:rPr>
                <w:rFonts w:ascii="Arial" w:hAnsi="Arial"/>
                <w:b/>
                <w:sz w:val="20"/>
                <w:szCs w:val="20"/>
              </w:rPr>
              <w:t>F</w:t>
            </w:r>
            <w:r>
              <w:rPr>
                <w:rFonts w:ascii="Arial" w:hAnsi="Arial"/>
                <w:b/>
                <w:sz w:val="20"/>
                <w:szCs w:val="20"/>
              </w:rPr>
              <w:t xml:space="preserve">ishing </w:t>
            </w:r>
            <w:r w:rsidR="000E685E">
              <w:rPr>
                <w:rFonts w:ascii="Arial" w:hAnsi="Arial"/>
                <w:b/>
                <w:sz w:val="20"/>
                <w:szCs w:val="20"/>
              </w:rPr>
              <w:t>M</w:t>
            </w:r>
            <w:r>
              <w:rPr>
                <w:rFonts w:ascii="Arial" w:hAnsi="Arial"/>
                <w:b/>
                <w:sz w:val="20"/>
                <w:szCs w:val="20"/>
              </w:rPr>
              <w:t>ethods</w:t>
            </w:r>
            <w:r w:rsidR="006F5D94">
              <w:rPr>
                <w:rFonts w:ascii="Arial" w:hAnsi="Arial"/>
                <w:b/>
                <w:sz w:val="20"/>
                <w:szCs w:val="20"/>
              </w:rPr>
              <w:t xml:space="preserve"> within Approved Zones</w:t>
            </w:r>
          </w:p>
        </w:tc>
        <w:tc>
          <w:tcPr>
            <w:tcW w:w="6945" w:type="dxa"/>
          </w:tcPr>
          <w:p w14:paraId="648A2E4B" w14:textId="5F291237" w:rsidR="00F7542B" w:rsidRDefault="00F7542B" w:rsidP="00B052C2">
            <w:pPr>
              <w:numPr>
                <w:ilvl w:val="0"/>
                <w:numId w:val="9"/>
              </w:numPr>
              <w:autoSpaceDE w:val="0"/>
              <w:autoSpaceDN w:val="0"/>
              <w:adjustRightInd w:val="0"/>
              <w:spacing w:before="40" w:line="360" w:lineRule="auto"/>
              <w:rPr>
                <w:rFonts w:ascii="Arial" w:hAnsi="Arial"/>
                <w:color w:val="231F20"/>
                <w:sz w:val="20"/>
                <w:szCs w:val="20"/>
              </w:rPr>
            </w:pPr>
            <w:r w:rsidRPr="00CA04CA">
              <w:rPr>
                <w:rFonts w:ascii="Arial" w:hAnsi="Arial"/>
                <w:b/>
                <w:color w:val="231F20"/>
                <w:sz w:val="20"/>
                <w:szCs w:val="20"/>
              </w:rPr>
              <w:t>Dropline</w:t>
            </w:r>
            <w:r w:rsidR="00CA04CA">
              <w:rPr>
                <w:rFonts w:ascii="Arial" w:hAnsi="Arial"/>
                <w:color w:val="231F20"/>
                <w:sz w:val="20"/>
                <w:szCs w:val="20"/>
              </w:rPr>
              <w:t xml:space="preserve"> </w:t>
            </w:r>
            <w:r w:rsidR="00950749">
              <w:rPr>
                <w:rFonts w:ascii="Arial" w:hAnsi="Arial"/>
                <w:color w:val="231F20"/>
                <w:sz w:val="20"/>
                <w:szCs w:val="20"/>
              </w:rPr>
              <w:t>-</w:t>
            </w:r>
            <w:r w:rsidR="00CA04CA">
              <w:rPr>
                <w:rFonts w:ascii="Arial" w:hAnsi="Arial"/>
                <w:color w:val="231F20"/>
                <w:sz w:val="20"/>
                <w:szCs w:val="20"/>
              </w:rPr>
              <w:t xml:space="preserve"> in all zones, except National Park Zone</w:t>
            </w:r>
            <w:r w:rsidR="00047953">
              <w:rPr>
                <w:rFonts w:ascii="Arial" w:hAnsi="Arial"/>
                <w:color w:val="231F20"/>
                <w:sz w:val="20"/>
                <w:szCs w:val="20"/>
              </w:rPr>
              <w:t>s</w:t>
            </w:r>
            <w:r w:rsidR="00CA04CA">
              <w:rPr>
                <w:rFonts w:ascii="Arial" w:hAnsi="Arial"/>
                <w:color w:val="231F20"/>
                <w:sz w:val="20"/>
                <w:szCs w:val="20"/>
              </w:rPr>
              <w:t>.</w:t>
            </w:r>
          </w:p>
          <w:p w14:paraId="241EE211" w14:textId="6F6863AF" w:rsidR="00F7542B" w:rsidRDefault="00F7542B" w:rsidP="00B052C2">
            <w:pPr>
              <w:numPr>
                <w:ilvl w:val="0"/>
                <w:numId w:val="9"/>
              </w:numPr>
              <w:autoSpaceDE w:val="0"/>
              <w:autoSpaceDN w:val="0"/>
              <w:adjustRightInd w:val="0"/>
              <w:spacing w:before="40" w:line="360" w:lineRule="auto"/>
              <w:rPr>
                <w:rFonts w:ascii="Arial" w:hAnsi="Arial"/>
                <w:color w:val="231F20"/>
                <w:sz w:val="20"/>
                <w:szCs w:val="20"/>
              </w:rPr>
            </w:pPr>
            <w:r w:rsidRPr="00CA04CA">
              <w:rPr>
                <w:rFonts w:ascii="Arial" w:hAnsi="Arial"/>
                <w:b/>
                <w:color w:val="231F20"/>
                <w:sz w:val="20"/>
                <w:szCs w:val="20"/>
              </w:rPr>
              <w:t>Hand collection</w:t>
            </w:r>
            <w:r>
              <w:rPr>
                <w:rFonts w:ascii="Arial" w:hAnsi="Arial"/>
                <w:color w:val="231F20"/>
                <w:sz w:val="20"/>
                <w:szCs w:val="20"/>
              </w:rPr>
              <w:t xml:space="preserve"> (including hookah, </w:t>
            </w:r>
            <w:proofErr w:type="gramStart"/>
            <w:r>
              <w:rPr>
                <w:rFonts w:ascii="Arial" w:hAnsi="Arial"/>
                <w:color w:val="231F20"/>
                <w:sz w:val="20"/>
                <w:szCs w:val="20"/>
              </w:rPr>
              <w:t>scuba</w:t>
            </w:r>
            <w:proofErr w:type="gramEnd"/>
            <w:r>
              <w:rPr>
                <w:rFonts w:ascii="Arial" w:hAnsi="Arial"/>
                <w:color w:val="231F20"/>
                <w:sz w:val="20"/>
                <w:szCs w:val="20"/>
              </w:rPr>
              <w:t xml:space="preserve"> and snorkel)</w:t>
            </w:r>
            <w:r w:rsidR="00752AEA">
              <w:rPr>
                <w:rFonts w:ascii="Arial" w:hAnsi="Arial"/>
                <w:color w:val="231F20"/>
                <w:sz w:val="20"/>
                <w:szCs w:val="20"/>
              </w:rPr>
              <w:t xml:space="preserve"> </w:t>
            </w:r>
            <w:r w:rsidR="00950749">
              <w:rPr>
                <w:rFonts w:ascii="Arial" w:hAnsi="Arial"/>
                <w:color w:val="231F20"/>
                <w:sz w:val="20"/>
                <w:szCs w:val="20"/>
              </w:rPr>
              <w:t>-</w:t>
            </w:r>
            <w:r w:rsidR="00CA04CA">
              <w:rPr>
                <w:rFonts w:ascii="Arial" w:hAnsi="Arial"/>
                <w:color w:val="231F20"/>
                <w:sz w:val="20"/>
                <w:szCs w:val="20"/>
              </w:rPr>
              <w:t xml:space="preserve"> in all zones, except National Park Zone</w:t>
            </w:r>
            <w:r w:rsidR="00047953">
              <w:rPr>
                <w:rFonts w:ascii="Arial" w:hAnsi="Arial"/>
                <w:color w:val="231F20"/>
                <w:sz w:val="20"/>
                <w:szCs w:val="20"/>
              </w:rPr>
              <w:t>s</w:t>
            </w:r>
            <w:r w:rsidR="00CA04CA">
              <w:rPr>
                <w:rFonts w:ascii="Arial" w:hAnsi="Arial"/>
                <w:color w:val="231F20"/>
                <w:sz w:val="20"/>
                <w:szCs w:val="20"/>
              </w:rPr>
              <w:t>.</w:t>
            </w:r>
          </w:p>
          <w:p w14:paraId="4FD37274" w14:textId="2C688B22" w:rsidR="00F7542B" w:rsidRDefault="00F7542B" w:rsidP="00B052C2">
            <w:pPr>
              <w:numPr>
                <w:ilvl w:val="0"/>
                <w:numId w:val="9"/>
              </w:numPr>
              <w:autoSpaceDE w:val="0"/>
              <w:autoSpaceDN w:val="0"/>
              <w:adjustRightInd w:val="0"/>
              <w:spacing w:before="40" w:line="360" w:lineRule="auto"/>
              <w:rPr>
                <w:rFonts w:ascii="Arial" w:hAnsi="Arial"/>
                <w:color w:val="231F20"/>
                <w:sz w:val="20"/>
                <w:szCs w:val="20"/>
              </w:rPr>
            </w:pPr>
            <w:r w:rsidRPr="00CA04CA">
              <w:rPr>
                <w:rFonts w:ascii="Arial" w:hAnsi="Arial"/>
                <w:b/>
                <w:color w:val="231F20"/>
                <w:sz w:val="20"/>
                <w:szCs w:val="20"/>
              </w:rPr>
              <w:t>Hand net</w:t>
            </w:r>
            <w:r>
              <w:rPr>
                <w:rFonts w:ascii="Arial" w:hAnsi="Arial"/>
                <w:color w:val="231F20"/>
                <w:sz w:val="20"/>
                <w:szCs w:val="20"/>
              </w:rPr>
              <w:t xml:space="preserve"> (hand, barrier, skimmer, cast, scoop, drag, lift)</w:t>
            </w:r>
            <w:r w:rsidR="00CA04CA">
              <w:rPr>
                <w:rFonts w:ascii="Arial" w:hAnsi="Arial"/>
                <w:color w:val="231F20"/>
                <w:sz w:val="20"/>
                <w:szCs w:val="20"/>
              </w:rPr>
              <w:t xml:space="preserve"> </w:t>
            </w:r>
            <w:r w:rsidR="00950749">
              <w:rPr>
                <w:rFonts w:ascii="Arial" w:hAnsi="Arial"/>
                <w:color w:val="231F20"/>
                <w:sz w:val="20"/>
                <w:szCs w:val="20"/>
              </w:rPr>
              <w:t>-</w:t>
            </w:r>
            <w:r w:rsidR="00CA04CA">
              <w:rPr>
                <w:rFonts w:ascii="Arial" w:hAnsi="Arial"/>
                <w:color w:val="231F20"/>
                <w:sz w:val="20"/>
                <w:szCs w:val="20"/>
              </w:rPr>
              <w:t xml:space="preserve"> in all zones, except National Park Zone</w:t>
            </w:r>
            <w:r w:rsidR="00047953">
              <w:rPr>
                <w:rFonts w:ascii="Arial" w:hAnsi="Arial"/>
                <w:color w:val="231F20"/>
                <w:sz w:val="20"/>
                <w:szCs w:val="20"/>
              </w:rPr>
              <w:t>s</w:t>
            </w:r>
            <w:r w:rsidR="00CA04CA">
              <w:rPr>
                <w:rFonts w:ascii="Arial" w:hAnsi="Arial"/>
                <w:color w:val="231F20"/>
                <w:sz w:val="20"/>
                <w:szCs w:val="20"/>
              </w:rPr>
              <w:t>.</w:t>
            </w:r>
          </w:p>
          <w:p w14:paraId="479A25CE" w14:textId="1475275F" w:rsidR="00F7542B" w:rsidRDefault="00F7542B" w:rsidP="00B052C2">
            <w:pPr>
              <w:numPr>
                <w:ilvl w:val="0"/>
                <w:numId w:val="9"/>
              </w:numPr>
              <w:autoSpaceDE w:val="0"/>
              <w:autoSpaceDN w:val="0"/>
              <w:adjustRightInd w:val="0"/>
              <w:spacing w:before="40" w:line="360" w:lineRule="auto"/>
              <w:rPr>
                <w:rFonts w:ascii="Arial" w:hAnsi="Arial"/>
                <w:color w:val="231F20"/>
                <w:sz w:val="20"/>
                <w:szCs w:val="20"/>
              </w:rPr>
            </w:pPr>
            <w:r w:rsidRPr="00CA04CA">
              <w:rPr>
                <w:rFonts w:ascii="Arial" w:hAnsi="Arial"/>
                <w:b/>
                <w:color w:val="231F20"/>
                <w:sz w:val="20"/>
                <w:szCs w:val="20"/>
              </w:rPr>
              <w:t>Longline</w:t>
            </w:r>
            <w:r>
              <w:rPr>
                <w:rFonts w:ascii="Arial" w:hAnsi="Arial"/>
                <w:color w:val="231F20"/>
                <w:sz w:val="20"/>
                <w:szCs w:val="20"/>
              </w:rPr>
              <w:t xml:space="preserve"> (pelagic)</w:t>
            </w:r>
            <w:r w:rsidR="00CA04CA">
              <w:rPr>
                <w:rFonts w:ascii="Arial" w:hAnsi="Arial"/>
                <w:color w:val="231F20"/>
                <w:sz w:val="20"/>
                <w:szCs w:val="20"/>
              </w:rPr>
              <w:t xml:space="preserve"> </w:t>
            </w:r>
            <w:r w:rsidR="00950749">
              <w:rPr>
                <w:rFonts w:ascii="Arial" w:hAnsi="Arial"/>
                <w:color w:val="231F20"/>
                <w:sz w:val="20"/>
                <w:szCs w:val="20"/>
              </w:rPr>
              <w:t>-</w:t>
            </w:r>
            <w:r w:rsidR="00CA04CA">
              <w:rPr>
                <w:rFonts w:ascii="Arial" w:hAnsi="Arial"/>
                <w:color w:val="231F20"/>
                <w:sz w:val="20"/>
                <w:szCs w:val="20"/>
              </w:rPr>
              <w:t xml:space="preserve"> in all zones, except National Park Zone</w:t>
            </w:r>
            <w:r w:rsidR="00047953">
              <w:rPr>
                <w:rFonts w:ascii="Arial" w:hAnsi="Arial"/>
                <w:color w:val="231F20"/>
                <w:sz w:val="20"/>
                <w:szCs w:val="20"/>
              </w:rPr>
              <w:t>s</w:t>
            </w:r>
            <w:r w:rsidR="00CA04CA">
              <w:rPr>
                <w:rFonts w:ascii="Arial" w:hAnsi="Arial"/>
                <w:color w:val="231F20"/>
                <w:sz w:val="20"/>
                <w:szCs w:val="20"/>
              </w:rPr>
              <w:t>.</w:t>
            </w:r>
          </w:p>
          <w:p w14:paraId="7FA926F9" w14:textId="583687B5" w:rsidR="00F7542B" w:rsidRDefault="00F7542B" w:rsidP="00B052C2">
            <w:pPr>
              <w:numPr>
                <w:ilvl w:val="0"/>
                <w:numId w:val="9"/>
              </w:numPr>
              <w:autoSpaceDE w:val="0"/>
              <w:autoSpaceDN w:val="0"/>
              <w:adjustRightInd w:val="0"/>
              <w:spacing w:before="40" w:line="360" w:lineRule="auto"/>
              <w:rPr>
                <w:rFonts w:ascii="Arial" w:hAnsi="Arial"/>
                <w:color w:val="231F20"/>
                <w:sz w:val="20"/>
                <w:szCs w:val="20"/>
              </w:rPr>
            </w:pPr>
            <w:r w:rsidRPr="00CA04CA">
              <w:rPr>
                <w:rFonts w:ascii="Arial" w:hAnsi="Arial"/>
                <w:b/>
                <w:color w:val="231F20"/>
                <w:sz w:val="20"/>
                <w:szCs w:val="20"/>
              </w:rPr>
              <w:t>Minor line</w:t>
            </w:r>
            <w:r>
              <w:rPr>
                <w:rFonts w:ascii="Arial" w:hAnsi="Arial"/>
                <w:color w:val="231F20"/>
                <w:sz w:val="20"/>
                <w:szCs w:val="20"/>
              </w:rPr>
              <w:t xml:space="preserve"> (handline, rod &amp; reel, trolling, squid jig, poling)</w:t>
            </w:r>
            <w:r w:rsidR="00CA04CA">
              <w:rPr>
                <w:rFonts w:ascii="Arial" w:hAnsi="Arial"/>
                <w:color w:val="231F20"/>
                <w:sz w:val="20"/>
                <w:szCs w:val="20"/>
              </w:rPr>
              <w:t xml:space="preserve"> </w:t>
            </w:r>
            <w:r w:rsidR="00950749">
              <w:rPr>
                <w:rFonts w:ascii="Arial" w:hAnsi="Arial"/>
                <w:color w:val="231F20"/>
                <w:sz w:val="20"/>
                <w:szCs w:val="20"/>
              </w:rPr>
              <w:t>-</w:t>
            </w:r>
            <w:r w:rsidR="00CA04CA">
              <w:rPr>
                <w:rFonts w:ascii="Arial" w:hAnsi="Arial"/>
                <w:color w:val="231F20"/>
                <w:sz w:val="20"/>
                <w:szCs w:val="20"/>
              </w:rPr>
              <w:t xml:space="preserve"> in all zones, except National Park Zone</w:t>
            </w:r>
            <w:r w:rsidR="00047953">
              <w:rPr>
                <w:rFonts w:ascii="Arial" w:hAnsi="Arial"/>
                <w:color w:val="231F20"/>
                <w:sz w:val="20"/>
                <w:szCs w:val="20"/>
              </w:rPr>
              <w:t>s</w:t>
            </w:r>
            <w:r w:rsidR="00CA04CA">
              <w:rPr>
                <w:rFonts w:ascii="Arial" w:hAnsi="Arial"/>
                <w:color w:val="231F20"/>
                <w:sz w:val="20"/>
                <w:szCs w:val="20"/>
              </w:rPr>
              <w:t>.</w:t>
            </w:r>
          </w:p>
          <w:p w14:paraId="78AC2D12" w14:textId="4851ED47" w:rsidR="00566489" w:rsidRDefault="00566489" w:rsidP="00566489">
            <w:pPr>
              <w:numPr>
                <w:ilvl w:val="0"/>
                <w:numId w:val="9"/>
              </w:numPr>
              <w:autoSpaceDE w:val="0"/>
              <w:autoSpaceDN w:val="0"/>
              <w:adjustRightInd w:val="0"/>
              <w:spacing w:before="40" w:line="360" w:lineRule="auto"/>
              <w:rPr>
                <w:rFonts w:ascii="Arial" w:hAnsi="Arial"/>
                <w:color w:val="231F20"/>
                <w:sz w:val="20"/>
                <w:szCs w:val="20"/>
              </w:rPr>
            </w:pPr>
            <w:r w:rsidRPr="002B5AC1">
              <w:rPr>
                <w:rFonts w:ascii="Arial" w:hAnsi="Arial"/>
                <w:b/>
                <w:color w:val="231F20"/>
                <w:sz w:val="20"/>
                <w:szCs w:val="20"/>
              </w:rPr>
              <w:t>Net</w:t>
            </w:r>
            <w:r>
              <w:rPr>
                <w:rFonts w:ascii="Arial" w:hAnsi="Arial"/>
                <w:color w:val="231F20"/>
                <w:sz w:val="20"/>
                <w:szCs w:val="20"/>
              </w:rPr>
              <w:t xml:space="preserve"> (demersal)</w:t>
            </w:r>
            <w:r w:rsidR="00CA04CA">
              <w:rPr>
                <w:rFonts w:ascii="Arial" w:hAnsi="Arial"/>
                <w:color w:val="231F20"/>
                <w:sz w:val="20"/>
                <w:szCs w:val="20"/>
              </w:rPr>
              <w:t xml:space="preserve"> </w:t>
            </w:r>
            <w:r w:rsidR="00950749">
              <w:rPr>
                <w:rFonts w:ascii="Arial" w:hAnsi="Arial"/>
                <w:color w:val="231F20"/>
                <w:sz w:val="20"/>
                <w:szCs w:val="20"/>
              </w:rPr>
              <w:t>-</w:t>
            </w:r>
            <w:r w:rsidR="00CA04CA">
              <w:rPr>
                <w:rFonts w:ascii="Arial" w:hAnsi="Arial"/>
                <w:color w:val="231F20"/>
                <w:sz w:val="20"/>
                <w:szCs w:val="20"/>
              </w:rPr>
              <w:t xml:space="preserve"> in any Special Purpose Zone (Trawl) and </w:t>
            </w:r>
            <w:r w:rsidR="002B5AC1">
              <w:rPr>
                <w:rFonts w:ascii="Arial" w:hAnsi="Arial"/>
                <w:color w:val="231F20"/>
                <w:sz w:val="20"/>
                <w:szCs w:val="20"/>
              </w:rPr>
              <w:t>Special Purpose Zone only.</w:t>
            </w:r>
          </w:p>
          <w:p w14:paraId="004A1004" w14:textId="7A6BA539" w:rsidR="00566489" w:rsidRDefault="00566489" w:rsidP="00566489">
            <w:pPr>
              <w:numPr>
                <w:ilvl w:val="0"/>
                <w:numId w:val="9"/>
              </w:numPr>
              <w:autoSpaceDE w:val="0"/>
              <w:autoSpaceDN w:val="0"/>
              <w:adjustRightInd w:val="0"/>
              <w:spacing w:before="40" w:line="360" w:lineRule="auto"/>
              <w:rPr>
                <w:rFonts w:ascii="Arial" w:hAnsi="Arial"/>
                <w:color w:val="231F20"/>
                <w:sz w:val="20"/>
                <w:szCs w:val="20"/>
              </w:rPr>
            </w:pPr>
            <w:r w:rsidRPr="002B5AC1">
              <w:rPr>
                <w:rFonts w:ascii="Arial" w:hAnsi="Arial"/>
                <w:b/>
                <w:color w:val="231F20"/>
                <w:sz w:val="20"/>
                <w:szCs w:val="20"/>
              </w:rPr>
              <w:t xml:space="preserve">Net </w:t>
            </w:r>
            <w:r>
              <w:rPr>
                <w:rFonts w:ascii="Arial" w:hAnsi="Arial"/>
                <w:color w:val="231F20"/>
                <w:sz w:val="20"/>
                <w:szCs w:val="20"/>
              </w:rPr>
              <w:t>(pelagic)</w:t>
            </w:r>
            <w:r w:rsidR="002B5AC1">
              <w:rPr>
                <w:rFonts w:ascii="Arial" w:hAnsi="Arial"/>
                <w:color w:val="231F20"/>
                <w:sz w:val="20"/>
                <w:szCs w:val="20"/>
              </w:rPr>
              <w:t xml:space="preserve"> </w:t>
            </w:r>
            <w:r w:rsidR="00950749">
              <w:rPr>
                <w:rFonts w:ascii="Arial" w:hAnsi="Arial"/>
                <w:color w:val="231F20"/>
                <w:sz w:val="20"/>
                <w:szCs w:val="20"/>
              </w:rPr>
              <w:t>-</w:t>
            </w:r>
            <w:r w:rsidR="002B5AC1">
              <w:rPr>
                <w:rFonts w:ascii="Arial" w:hAnsi="Arial"/>
                <w:color w:val="231F20"/>
                <w:sz w:val="20"/>
                <w:szCs w:val="20"/>
              </w:rPr>
              <w:t xml:space="preserve"> in any Special Purpose Zone (Trawl) and Special Purpose Zone only.</w:t>
            </w:r>
          </w:p>
          <w:p w14:paraId="6C971ACA" w14:textId="1238F890" w:rsidR="00F7542B" w:rsidRDefault="00F7542B" w:rsidP="00B052C2">
            <w:pPr>
              <w:numPr>
                <w:ilvl w:val="0"/>
                <w:numId w:val="9"/>
              </w:numPr>
              <w:autoSpaceDE w:val="0"/>
              <w:autoSpaceDN w:val="0"/>
              <w:adjustRightInd w:val="0"/>
              <w:spacing w:before="40" w:line="360" w:lineRule="auto"/>
              <w:rPr>
                <w:rFonts w:ascii="Arial" w:hAnsi="Arial"/>
                <w:color w:val="231F20"/>
                <w:sz w:val="20"/>
                <w:szCs w:val="20"/>
              </w:rPr>
            </w:pPr>
            <w:r w:rsidRPr="002B5AC1">
              <w:rPr>
                <w:rFonts w:ascii="Arial" w:hAnsi="Arial"/>
                <w:b/>
                <w:color w:val="231F20"/>
                <w:sz w:val="20"/>
                <w:szCs w:val="20"/>
              </w:rPr>
              <w:t>Purse seine</w:t>
            </w:r>
            <w:r w:rsidR="002B5AC1">
              <w:rPr>
                <w:rFonts w:ascii="Arial" w:hAnsi="Arial"/>
                <w:color w:val="231F20"/>
                <w:sz w:val="20"/>
                <w:szCs w:val="20"/>
              </w:rPr>
              <w:t xml:space="preserve"> </w:t>
            </w:r>
            <w:r w:rsidR="00950749">
              <w:rPr>
                <w:rFonts w:ascii="Arial" w:hAnsi="Arial"/>
                <w:color w:val="231F20"/>
                <w:sz w:val="20"/>
                <w:szCs w:val="20"/>
              </w:rPr>
              <w:t>-</w:t>
            </w:r>
            <w:r w:rsidR="002B5AC1">
              <w:rPr>
                <w:rFonts w:ascii="Arial" w:hAnsi="Arial"/>
                <w:color w:val="231F20"/>
                <w:sz w:val="20"/>
                <w:szCs w:val="20"/>
              </w:rPr>
              <w:t xml:space="preserve"> in all zones, except National Park Zone</w:t>
            </w:r>
            <w:r w:rsidR="00047953">
              <w:rPr>
                <w:rFonts w:ascii="Arial" w:hAnsi="Arial"/>
                <w:color w:val="231F20"/>
                <w:sz w:val="20"/>
                <w:szCs w:val="20"/>
              </w:rPr>
              <w:t>s</w:t>
            </w:r>
            <w:r w:rsidR="002B5AC1">
              <w:rPr>
                <w:rFonts w:ascii="Arial" w:hAnsi="Arial"/>
                <w:color w:val="231F20"/>
                <w:sz w:val="20"/>
                <w:szCs w:val="20"/>
              </w:rPr>
              <w:t>.</w:t>
            </w:r>
          </w:p>
          <w:p w14:paraId="3FE6159B" w14:textId="1AEF52E2" w:rsidR="00366B48" w:rsidRDefault="00F7542B" w:rsidP="00B052C2">
            <w:pPr>
              <w:numPr>
                <w:ilvl w:val="0"/>
                <w:numId w:val="9"/>
              </w:numPr>
              <w:autoSpaceDE w:val="0"/>
              <w:autoSpaceDN w:val="0"/>
              <w:adjustRightInd w:val="0"/>
              <w:spacing w:before="40" w:line="360" w:lineRule="auto"/>
              <w:rPr>
                <w:rFonts w:ascii="Arial" w:hAnsi="Arial"/>
                <w:color w:val="231F20"/>
                <w:sz w:val="20"/>
                <w:szCs w:val="20"/>
              </w:rPr>
            </w:pPr>
            <w:r w:rsidRPr="002B5AC1">
              <w:rPr>
                <w:rFonts w:ascii="Arial" w:hAnsi="Arial"/>
                <w:b/>
                <w:color w:val="231F20"/>
                <w:sz w:val="20"/>
                <w:szCs w:val="20"/>
              </w:rPr>
              <w:t>Trap, pot</w:t>
            </w:r>
            <w:r>
              <w:rPr>
                <w:rFonts w:ascii="Arial" w:hAnsi="Arial"/>
                <w:color w:val="231F20"/>
                <w:sz w:val="20"/>
                <w:szCs w:val="20"/>
              </w:rPr>
              <w:t xml:space="preserve"> </w:t>
            </w:r>
            <w:r w:rsidR="00950749">
              <w:rPr>
                <w:rFonts w:ascii="Arial" w:hAnsi="Arial"/>
                <w:color w:val="231F20"/>
                <w:sz w:val="20"/>
                <w:szCs w:val="20"/>
              </w:rPr>
              <w:t>-</w:t>
            </w:r>
            <w:r w:rsidR="002B5AC1">
              <w:rPr>
                <w:rFonts w:ascii="Arial" w:hAnsi="Arial"/>
                <w:color w:val="231F20"/>
                <w:sz w:val="20"/>
                <w:szCs w:val="20"/>
              </w:rPr>
              <w:t xml:space="preserve"> in all zones, except Habitat Protection Zone</w:t>
            </w:r>
            <w:r w:rsidR="00047953">
              <w:rPr>
                <w:rFonts w:ascii="Arial" w:hAnsi="Arial"/>
                <w:color w:val="231F20"/>
                <w:sz w:val="20"/>
                <w:szCs w:val="20"/>
              </w:rPr>
              <w:t>s</w:t>
            </w:r>
            <w:r w:rsidR="002B5AC1">
              <w:rPr>
                <w:rFonts w:ascii="Arial" w:hAnsi="Arial"/>
                <w:color w:val="231F20"/>
                <w:sz w:val="20"/>
                <w:szCs w:val="20"/>
              </w:rPr>
              <w:t xml:space="preserve"> and National Park Zone</w:t>
            </w:r>
            <w:r w:rsidR="00047953">
              <w:rPr>
                <w:rFonts w:ascii="Arial" w:hAnsi="Arial"/>
                <w:color w:val="231F20"/>
                <w:sz w:val="20"/>
                <w:szCs w:val="20"/>
              </w:rPr>
              <w:t>s</w:t>
            </w:r>
            <w:r w:rsidR="002B5AC1">
              <w:rPr>
                <w:rFonts w:ascii="Arial" w:hAnsi="Arial"/>
                <w:color w:val="231F20"/>
                <w:sz w:val="20"/>
                <w:szCs w:val="20"/>
              </w:rPr>
              <w:t>.</w:t>
            </w:r>
          </w:p>
          <w:p w14:paraId="52A46EBC" w14:textId="33C48860" w:rsidR="00366B48" w:rsidRDefault="00F7542B" w:rsidP="00B052C2">
            <w:pPr>
              <w:numPr>
                <w:ilvl w:val="0"/>
                <w:numId w:val="9"/>
              </w:numPr>
              <w:autoSpaceDE w:val="0"/>
              <w:autoSpaceDN w:val="0"/>
              <w:adjustRightInd w:val="0"/>
              <w:spacing w:before="40" w:line="360" w:lineRule="auto"/>
              <w:rPr>
                <w:rFonts w:ascii="Arial" w:hAnsi="Arial"/>
                <w:color w:val="231F20"/>
                <w:sz w:val="20"/>
                <w:szCs w:val="20"/>
              </w:rPr>
            </w:pPr>
            <w:r w:rsidRPr="002B5AC1">
              <w:rPr>
                <w:rFonts w:ascii="Arial" w:hAnsi="Arial"/>
                <w:b/>
                <w:color w:val="231F20"/>
                <w:sz w:val="20"/>
                <w:szCs w:val="20"/>
              </w:rPr>
              <w:t>Trawl</w:t>
            </w:r>
            <w:r>
              <w:rPr>
                <w:rFonts w:ascii="Arial" w:hAnsi="Arial"/>
                <w:color w:val="231F20"/>
                <w:sz w:val="20"/>
                <w:szCs w:val="20"/>
              </w:rPr>
              <w:t xml:space="preserve"> (demersal) </w:t>
            </w:r>
            <w:r w:rsidR="00950749">
              <w:rPr>
                <w:rFonts w:ascii="Arial" w:hAnsi="Arial"/>
                <w:color w:val="231F20"/>
                <w:sz w:val="20"/>
                <w:szCs w:val="20"/>
              </w:rPr>
              <w:t>-</w:t>
            </w:r>
            <w:r w:rsidR="002B5AC1">
              <w:rPr>
                <w:rFonts w:ascii="Arial" w:hAnsi="Arial"/>
                <w:color w:val="231F20"/>
                <w:sz w:val="20"/>
                <w:szCs w:val="20"/>
              </w:rPr>
              <w:t xml:space="preserve"> in any Special Purpose Zone (Trawl) only.</w:t>
            </w:r>
          </w:p>
          <w:p w14:paraId="1B621449" w14:textId="56EDB74D" w:rsidR="00366B48" w:rsidRDefault="00F7542B" w:rsidP="00C133D1">
            <w:pPr>
              <w:numPr>
                <w:ilvl w:val="0"/>
                <w:numId w:val="9"/>
              </w:numPr>
              <w:autoSpaceDE w:val="0"/>
              <w:autoSpaceDN w:val="0"/>
              <w:adjustRightInd w:val="0"/>
              <w:spacing w:before="40" w:line="360" w:lineRule="auto"/>
              <w:rPr>
                <w:rFonts w:ascii="Arial" w:hAnsi="Arial"/>
                <w:color w:val="231F20"/>
                <w:sz w:val="20"/>
                <w:szCs w:val="20"/>
              </w:rPr>
            </w:pPr>
            <w:r w:rsidRPr="002B5AC1">
              <w:rPr>
                <w:rFonts w:ascii="Arial" w:hAnsi="Arial"/>
                <w:b/>
                <w:color w:val="231F20"/>
                <w:sz w:val="20"/>
                <w:szCs w:val="20"/>
              </w:rPr>
              <w:t>Trawl</w:t>
            </w:r>
            <w:r>
              <w:rPr>
                <w:rFonts w:ascii="Arial" w:hAnsi="Arial"/>
                <w:color w:val="231F20"/>
                <w:sz w:val="20"/>
                <w:szCs w:val="20"/>
              </w:rPr>
              <w:t xml:space="preserve"> (midwater)</w:t>
            </w:r>
            <w:r w:rsidR="00FD7742">
              <w:rPr>
                <w:rFonts w:ascii="Arial" w:hAnsi="Arial"/>
                <w:color w:val="231F20"/>
                <w:sz w:val="20"/>
                <w:szCs w:val="20"/>
              </w:rPr>
              <w:t xml:space="preserve"> </w:t>
            </w:r>
            <w:r w:rsidR="00950749">
              <w:rPr>
                <w:rFonts w:ascii="Arial" w:hAnsi="Arial"/>
                <w:color w:val="231F20"/>
                <w:sz w:val="20"/>
                <w:szCs w:val="20"/>
              </w:rPr>
              <w:t>-</w:t>
            </w:r>
            <w:r w:rsidR="002B5AC1">
              <w:rPr>
                <w:rFonts w:ascii="Arial" w:hAnsi="Arial"/>
                <w:color w:val="231F20"/>
                <w:sz w:val="20"/>
                <w:szCs w:val="20"/>
              </w:rPr>
              <w:t xml:space="preserve"> in any Special Purpose Zone (Trawl) only.</w:t>
            </w:r>
          </w:p>
          <w:p w14:paraId="074666EE" w14:textId="225AC64E" w:rsidR="00566489" w:rsidRPr="00CA6646" w:rsidRDefault="00566489" w:rsidP="002B5AC1">
            <w:pPr>
              <w:numPr>
                <w:ilvl w:val="0"/>
                <w:numId w:val="9"/>
              </w:numPr>
              <w:autoSpaceDE w:val="0"/>
              <w:autoSpaceDN w:val="0"/>
              <w:adjustRightInd w:val="0"/>
              <w:spacing w:before="40" w:line="360" w:lineRule="auto"/>
              <w:rPr>
                <w:rFonts w:ascii="Arial" w:hAnsi="Arial"/>
                <w:color w:val="231F20"/>
                <w:sz w:val="20"/>
                <w:szCs w:val="20"/>
              </w:rPr>
            </w:pPr>
            <w:r w:rsidRPr="00950749">
              <w:rPr>
                <w:rFonts w:ascii="Arial" w:hAnsi="Arial"/>
                <w:b/>
                <w:color w:val="231F20"/>
                <w:sz w:val="20"/>
                <w:szCs w:val="20"/>
              </w:rPr>
              <w:t>Trotline</w:t>
            </w:r>
            <w:r w:rsidR="002B5AC1">
              <w:rPr>
                <w:rFonts w:ascii="Arial" w:hAnsi="Arial"/>
                <w:color w:val="231F20"/>
                <w:sz w:val="20"/>
                <w:szCs w:val="20"/>
              </w:rPr>
              <w:t xml:space="preserve"> </w:t>
            </w:r>
            <w:r w:rsidR="00950749">
              <w:rPr>
                <w:rFonts w:ascii="Arial" w:hAnsi="Arial"/>
                <w:color w:val="231F20"/>
                <w:sz w:val="20"/>
                <w:szCs w:val="20"/>
              </w:rPr>
              <w:t>-</w:t>
            </w:r>
            <w:r w:rsidR="002B5AC1">
              <w:rPr>
                <w:rFonts w:ascii="Arial" w:hAnsi="Arial"/>
                <w:color w:val="231F20"/>
                <w:sz w:val="20"/>
                <w:szCs w:val="20"/>
              </w:rPr>
              <w:t xml:space="preserve"> in all zones, except Habitat Protection Zone</w:t>
            </w:r>
            <w:r w:rsidR="00047953">
              <w:rPr>
                <w:rFonts w:ascii="Arial" w:hAnsi="Arial"/>
                <w:color w:val="231F20"/>
                <w:sz w:val="20"/>
                <w:szCs w:val="20"/>
              </w:rPr>
              <w:t>s</w:t>
            </w:r>
            <w:r w:rsidR="002B5AC1">
              <w:rPr>
                <w:rFonts w:ascii="Arial" w:hAnsi="Arial"/>
                <w:color w:val="231F20"/>
                <w:sz w:val="20"/>
                <w:szCs w:val="20"/>
              </w:rPr>
              <w:t xml:space="preserve"> and National Park Zone</w:t>
            </w:r>
            <w:r w:rsidR="00047953">
              <w:rPr>
                <w:rFonts w:ascii="Arial" w:hAnsi="Arial"/>
                <w:color w:val="231F20"/>
                <w:sz w:val="20"/>
                <w:szCs w:val="20"/>
              </w:rPr>
              <w:t>s</w:t>
            </w:r>
            <w:r w:rsidR="002B5AC1">
              <w:rPr>
                <w:rFonts w:ascii="Arial" w:hAnsi="Arial"/>
                <w:color w:val="231F20"/>
                <w:sz w:val="20"/>
                <w:szCs w:val="20"/>
              </w:rPr>
              <w:t>.</w:t>
            </w:r>
          </w:p>
        </w:tc>
      </w:tr>
      <w:tr w:rsidR="00F7542B" w:rsidRPr="009117EB" w14:paraId="05D58D9C" w14:textId="32E777A0" w:rsidTr="00CA6646">
        <w:trPr>
          <w:trHeight w:val="137"/>
        </w:trPr>
        <w:tc>
          <w:tcPr>
            <w:tcW w:w="2122" w:type="dxa"/>
            <w:tcBorders>
              <w:bottom w:val="single" w:sz="4" w:space="0" w:color="auto"/>
            </w:tcBorders>
          </w:tcPr>
          <w:p w14:paraId="720888D9" w14:textId="3FF87DEA" w:rsidR="00F7542B" w:rsidRDefault="006F5D94" w:rsidP="00B052C2">
            <w:pPr>
              <w:spacing w:before="40"/>
              <w:rPr>
                <w:rFonts w:ascii="Arial" w:hAnsi="Arial"/>
                <w:b/>
                <w:sz w:val="20"/>
                <w:szCs w:val="20"/>
              </w:rPr>
            </w:pPr>
            <w:r>
              <w:rPr>
                <w:rFonts w:ascii="Arial" w:hAnsi="Arial"/>
                <w:b/>
                <w:sz w:val="20"/>
                <w:szCs w:val="20"/>
              </w:rPr>
              <w:t>Excluded</w:t>
            </w:r>
            <w:r w:rsidR="00F7542B">
              <w:rPr>
                <w:rFonts w:ascii="Arial" w:hAnsi="Arial"/>
                <w:b/>
                <w:sz w:val="20"/>
                <w:szCs w:val="20"/>
              </w:rPr>
              <w:t xml:space="preserve"> </w:t>
            </w:r>
            <w:r w:rsidR="000E685E">
              <w:rPr>
                <w:rFonts w:ascii="Arial" w:hAnsi="Arial"/>
                <w:b/>
                <w:sz w:val="20"/>
                <w:szCs w:val="20"/>
              </w:rPr>
              <w:t>F</w:t>
            </w:r>
            <w:r w:rsidR="00F7542B">
              <w:rPr>
                <w:rFonts w:ascii="Arial" w:hAnsi="Arial"/>
                <w:b/>
                <w:sz w:val="20"/>
                <w:szCs w:val="20"/>
              </w:rPr>
              <w:t xml:space="preserve">ishing </w:t>
            </w:r>
            <w:r w:rsidR="000E685E">
              <w:rPr>
                <w:rFonts w:ascii="Arial" w:hAnsi="Arial"/>
                <w:b/>
                <w:sz w:val="20"/>
                <w:szCs w:val="20"/>
              </w:rPr>
              <w:t>M</w:t>
            </w:r>
            <w:r w:rsidR="00F7542B">
              <w:rPr>
                <w:rFonts w:ascii="Arial" w:hAnsi="Arial"/>
                <w:b/>
                <w:sz w:val="20"/>
                <w:szCs w:val="20"/>
              </w:rPr>
              <w:t>ethods</w:t>
            </w:r>
          </w:p>
        </w:tc>
        <w:tc>
          <w:tcPr>
            <w:tcW w:w="6945" w:type="dxa"/>
          </w:tcPr>
          <w:p w14:paraId="791F8A8A" w14:textId="6F3E3C4A" w:rsidR="00C133D1" w:rsidRPr="006F5D94" w:rsidRDefault="00C133D1" w:rsidP="00B052C2">
            <w:pPr>
              <w:numPr>
                <w:ilvl w:val="0"/>
                <w:numId w:val="9"/>
              </w:numPr>
              <w:autoSpaceDE w:val="0"/>
              <w:autoSpaceDN w:val="0"/>
              <w:adjustRightInd w:val="0"/>
              <w:spacing w:before="40" w:line="360" w:lineRule="auto"/>
              <w:rPr>
                <w:rFonts w:ascii="Arial" w:hAnsi="Arial"/>
                <w:b/>
                <w:color w:val="231F20"/>
                <w:sz w:val="20"/>
                <w:szCs w:val="20"/>
              </w:rPr>
            </w:pPr>
            <w:r w:rsidRPr="006F5D94">
              <w:rPr>
                <w:rFonts w:ascii="Arial" w:hAnsi="Arial"/>
                <w:b/>
                <w:color w:val="231F20"/>
                <w:sz w:val="20"/>
                <w:szCs w:val="20"/>
              </w:rPr>
              <w:t xml:space="preserve">Longline (demersal, </w:t>
            </w:r>
            <w:proofErr w:type="gramStart"/>
            <w:r w:rsidRPr="006F5D94">
              <w:rPr>
                <w:rFonts w:ascii="Arial" w:hAnsi="Arial"/>
                <w:b/>
                <w:color w:val="231F20"/>
                <w:sz w:val="20"/>
                <w:szCs w:val="20"/>
              </w:rPr>
              <w:t>auto-longline</w:t>
            </w:r>
            <w:proofErr w:type="gramEnd"/>
            <w:r w:rsidRPr="006F5D94">
              <w:rPr>
                <w:rFonts w:ascii="Arial" w:hAnsi="Arial"/>
                <w:b/>
                <w:color w:val="231F20"/>
                <w:sz w:val="20"/>
                <w:szCs w:val="20"/>
              </w:rPr>
              <w:t>)</w:t>
            </w:r>
          </w:p>
          <w:p w14:paraId="74E513AE" w14:textId="0E23D53B" w:rsidR="00F7542B" w:rsidRPr="00737536" w:rsidRDefault="006F5D94" w:rsidP="00737536">
            <w:pPr>
              <w:numPr>
                <w:ilvl w:val="0"/>
                <w:numId w:val="9"/>
              </w:numPr>
              <w:autoSpaceDE w:val="0"/>
              <w:autoSpaceDN w:val="0"/>
              <w:adjustRightInd w:val="0"/>
              <w:spacing w:before="40" w:line="360" w:lineRule="auto"/>
              <w:rPr>
                <w:rFonts w:ascii="Arial" w:hAnsi="Arial"/>
                <w:color w:val="231F20"/>
                <w:sz w:val="20"/>
                <w:szCs w:val="20"/>
              </w:rPr>
            </w:pPr>
            <w:r w:rsidRPr="00B558D0">
              <w:rPr>
                <w:rFonts w:ascii="Arial" w:hAnsi="Arial"/>
                <w:color w:val="231F20"/>
                <w:sz w:val="20"/>
                <w:szCs w:val="20"/>
              </w:rPr>
              <w:t>Any fishing method not included in the Approved Fishing Methods (above) is excluded from this Class Approval.</w:t>
            </w:r>
          </w:p>
        </w:tc>
      </w:tr>
      <w:tr w:rsidR="004547F2" w:rsidRPr="009117EB" w14:paraId="6F49AD68" w14:textId="77777777" w:rsidTr="00CA6646">
        <w:trPr>
          <w:trHeight w:val="137"/>
        </w:trPr>
        <w:tc>
          <w:tcPr>
            <w:tcW w:w="2122" w:type="dxa"/>
            <w:vMerge w:val="restart"/>
            <w:tcBorders>
              <w:top w:val="single" w:sz="4" w:space="0" w:color="auto"/>
              <w:left w:val="single" w:sz="4" w:space="0" w:color="auto"/>
              <w:right w:val="single" w:sz="4" w:space="0" w:color="auto"/>
            </w:tcBorders>
          </w:tcPr>
          <w:p w14:paraId="11473850" w14:textId="77777777" w:rsidR="004547F2" w:rsidRDefault="004547F2" w:rsidP="004547F2">
            <w:pPr>
              <w:spacing w:before="120" w:line="336" w:lineRule="auto"/>
              <w:rPr>
                <w:rFonts w:ascii="Arial" w:hAnsi="Arial"/>
                <w:b/>
                <w:sz w:val="20"/>
                <w:szCs w:val="20"/>
              </w:rPr>
            </w:pPr>
            <w:r w:rsidRPr="004D52B7">
              <w:rPr>
                <w:rFonts w:ascii="Arial" w:hAnsi="Arial"/>
                <w:b/>
                <w:sz w:val="20"/>
                <w:szCs w:val="20"/>
              </w:rPr>
              <w:t xml:space="preserve">Conditions of </w:t>
            </w:r>
            <w:r>
              <w:rPr>
                <w:rFonts w:ascii="Arial" w:hAnsi="Arial"/>
                <w:b/>
                <w:sz w:val="20"/>
                <w:szCs w:val="20"/>
              </w:rPr>
              <w:t>A</w:t>
            </w:r>
            <w:r w:rsidRPr="004D52B7">
              <w:rPr>
                <w:rFonts w:ascii="Arial" w:hAnsi="Arial"/>
                <w:b/>
                <w:sz w:val="20"/>
                <w:szCs w:val="20"/>
              </w:rPr>
              <w:t>pproval</w:t>
            </w:r>
          </w:p>
          <w:p w14:paraId="30A847E7" w14:textId="3E76444B" w:rsidR="004547F2" w:rsidRDefault="004547F2" w:rsidP="004547F2">
            <w:pPr>
              <w:spacing w:before="40"/>
              <w:rPr>
                <w:rFonts w:ascii="Arial" w:hAnsi="Arial"/>
                <w:b/>
                <w:sz w:val="20"/>
                <w:szCs w:val="20"/>
              </w:rPr>
            </w:pPr>
          </w:p>
        </w:tc>
        <w:tc>
          <w:tcPr>
            <w:tcW w:w="6945" w:type="dxa"/>
            <w:tcBorders>
              <w:left w:val="single" w:sz="4" w:space="0" w:color="auto"/>
            </w:tcBorders>
          </w:tcPr>
          <w:p w14:paraId="0AA7915F" w14:textId="77777777" w:rsidR="004547F2" w:rsidRPr="00074B49" w:rsidRDefault="004547F2" w:rsidP="004547F2">
            <w:pPr>
              <w:numPr>
                <w:ilvl w:val="0"/>
                <w:numId w:val="7"/>
              </w:numPr>
              <w:autoSpaceDE w:val="0"/>
              <w:autoSpaceDN w:val="0"/>
              <w:adjustRightInd w:val="0"/>
              <w:spacing w:before="120" w:line="336" w:lineRule="auto"/>
              <w:ind w:left="357" w:hanging="357"/>
              <w:rPr>
                <w:rFonts w:ascii="Arial" w:hAnsi="Arial"/>
                <w:color w:val="231F20"/>
                <w:sz w:val="20"/>
                <w:szCs w:val="20"/>
              </w:rPr>
            </w:pPr>
            <w:r>
              <w:rPr>
                <w:rFonts w:ascii="Arial" w:hAnsi="Arial"/>
                <w:sz w:val="20"/>
                <w:szCs w:val="20"/>
              </w:rPr>
              <w:lastRenderedPageBreak/>
              <w:t>The Approved Actions</w:t>
            </w:r>
            <w:r>
              <w:rPr>
                <w:rFonts w:ascii="Arial" w:hAnsi="Arial"/>
                <w:i/>
                <w:sz w:val="20"/>
                <w:szCs w:val="20"/>
              </w:rPr>
              <w:t xml:space="preserve"> </w:t>
            </w:r>
            <w:r>
              <w:rPr>
                <w:rFonts w:ascii="Arial" w:hAnsi="Arial"/>
                <w:color w:val="231F20"/>
                <w:sz w:val="20"/>
              </w:rPr>
              <w:t>must be conducted in accordance with:</w:t>
            </w:r>
          </w:p>
          <w:p w14:paraId="598093D8" w14:textId="77777777" w:rsidR="004547F2" w:rsidRDefault="004547F2" w:rsidP="004547F2">
            <w:pPr>
              <w:numPr>
                <w:ilvl w:val="0"/>
                <w:numId w:val="27"/>
              </w:numPr>
              <w:autoSpaceDE w:val="0"/>
              <w:autoSpaceDN w:val="0"/>
              <w:adjustRightInd w:val="0"/>
              <w:spacing w:before="40" w:line="336" w:lineRule="auto"/>
              <w:rPr>
                <w:rFonts w:ascii="Arial" w:hAnsi="Arial"/>
                <w:color w:val="231F20"/>
                <w:sz w:val="20"/>
              </w:rPr>
            </w:pPr>
            <w:r w:rsidRPr="002C65DF">
              <w:rPr>
                <w:rFonts w:ascii="Arial" w:hAnsi="Arial"/>
                <w:color w:val="231F20"/>
                <w:sz w:val="20"/>
              </w:rPr>
              <w:t>the EPBC Act</w:t>
            </w:r>
            <w:r>
              <w:rPr>
                <w:rFonts w:ascii="Arial" w:hAnsi="Arial"/>
                <w:color w:val="231F20"/>
                <w:sz w:val="20"/>
              </w:rPr>
              <w:t xml:space="preserve"> </w:t>
            </w:r>
            <w:proofErr w:type="gramStart"/>
            <w:r>
              <w:rPr>
                <w:rFonts w:ascii="Arial" w:hAnsi="Arial"/>
                <w:color w:val="231F20"/>
                <w:sz w:val="20"/>
              </w:rPr>
              <w:t>1999</w:t>
            </w:r>
            <w:r w:rsidRPr="002C65DF">
              <w:rPr>
                <w:rFonts w:ascii="Arial" w:hAnsi="Arial"/>
                <w:color w:val="231F20"/>
                <w:sz w:val="20"/>
              </w:rPr>
              <w:t>;</w:t>
            </w:r>
            <w:proofErr w:type="gramEnd"/>
          </w:p>
          <w:p w14:paraId="34B4B75C" w14:textId="77777777" w:rsidR="004547F2" w:rsidRDefault="004547F2" w:rsidP="004547F2">
            <w:pPr>
              <w:numPr>
                <w:ilvl w:val="0"/>
                <w:numId w:val="27"/>
              </w:numPr>
              <w:autoSpaceDE w:val="0"/>
              <w:autoSpaceDN w:val="0"/>
              <w:adjustRightInd w:val="0"/>
              <w:spacing w:before="40" w:line="336" w:lineRule="auto"/>
              <w:rPr>
                <w:rFonts w:ascii="Arial" w:hAnsi="Arial"/>
                <w:color w:val="231F20"/>
                <w:sz w:val="20"/>
              </w:rPr>
            </w:pPr>
            <w:r w:rsidRPr="002C65DF">
              <w:rPr>
                <w:rFonts w:ascii="Arial" w:hAnsi="Arial"/>
                <w:color w:val="231F20"/>
                <w:sz w:val="20"/>
              </w:rPr>
              <w:lastRenderedPageBreak/>
              <w:t>the EPBC Regulations</w:t>
            </w:r>
            <w:r>
              <w:rPr>
                <w:rFonts w:ascii="Arial" w:hAnsi="Arial"/>
                <w:color w:val="231F20"/>
                <w:sz w:val="20"/>
              </w:rPr>
              <w:t xml:space="preserve"> </w:t>
            </w:r>
            <w:proofErr w:type="gramStart"/>
            <w:r>
              <w:rPr>
                <w:rFonts w:ascii="Arial" w:hAnsi="Arial"/>
                <w:color w:val="231F20"/>
                <w:sz w:val="20"/>
              </w:rPr>
              <w:t>2000;</w:t>
            </w:r>
            <w:proofErr w:type="gramEnd"/>
          </w:p>
          <w:p w14:paraId="13EB21DC" w14:textId="72000434" w:rsidR="004547F2" w:rsidRPr="005C6EAA" w:rsidRDefault="004547F2" w:rsidP="004547F2">
            <w:pPr>
              <w:numPr>
                <w:ilvl w:val="0"/>
                <w:numId w:val="27"/>
              </w:numPr>
              <w:autoSpaceDE w:val="0"/>
              <w:autoSpaceDN w:val="0"/>
              <w:adjustRightInd w:val="0"/>
              <w:spacing w:before="40" w:line="336" w:lineRule="auto"/>
              <w:rPr>
                <w:rFonts w:ascii="Arial" w:hAnsi="Arial"/>
                <w:color w:val="231F20"/>
                <w:sz w:val="20"/>
              </w:rPr>
            </w:pPr>
            <w:r w:rsidRPr="002C65DF">
              <w:rPr>
                <w:rFonts w:ascii="Arial" w:hAnsi="Arial"/>
                <w:color w:val="231F20"/>
                <w:sz w:val="20"/>
              </w:rPr>
              <w:t xml:space="preserve">the </w:t>
            </w:r>
            <w:r>
              <w:rPr>
                <w:rFonts w:ascii="Arial" w:hAnsi="Arial"/>
                <w:color w:val="231F20"/>
                <w:sz w:val="20"/>
              </w:rPr>
              <w:t xml:space="preserve">North Network </w:t>
            </w:r>
            <w:r w:rsidRPr="002C65DF">
              <w:rPr>
                <w:rFonts w:ascii="Arial" w:hAnsi="Arial"/>
                <w:color w:val="231F20"/>
                <w:sz w:val="20"/>
              </w:rPr>
              <w:t xml:space="preserve">Management </w:t>
            </w:r>
            <w:proofErr w:type="gramStart"/>
            <w:r w:rsidRPr="002C65DF">
              <w:rPr>
                <w:rFonts w:ascii="Arial" w:hAnsi="Arial"/>
                <w:color w:val="231F20"/>
                <w:sz w:val="20"/>
              </w:rPr>
              <w:t>Plan</w:t>
            </w:r>
            <w:r>
              <w:rPr>
                <w:rFonts w:ascii="Arial" w:hAnsi="Arial"/>
                <w:color w:val="231F20"/>
                <w:sz w:val="20"/>
              </w:rPr>
              <w:t>;</w:t>
            </w:r>
            <w:proofErr w:type="gramEnd"/>
          </w:p>
          <w:p w14:paraId="3E7EBBCE" w14:textId="1AB70245" w:rsidR="004547F2" w:rsidRDefault="004547F2" w:rsidP="004547F2">
            <w:pPr>
              <w:numPr>
                <w:ilvl w:val="0"/>
                <w:numId w:val="27"/>
              </w:numPr>
              <w:autoSpaceDE w:val="0"/>
              <w:autoSpaceDN w:val="0"/>
              <w:adjustRightInd w:val="0"/>
              <w:spacing w:before="40" w:line="336" w:lineRule="auto"/>
              <w:rPr>
                <w:rFonts w:ascii="Arial" w:hAnsi="Arial"/>
                <w:color w:val="231F20"/>
                <w:sz w:val="20"/>
              </w:rPr>
            </w:pPr>
            <w:r>
              <w:rPr>
                <w:rFonts w:ascii="Arial" w:hAnsi="Arial"/>
                <w:color w:val="231F20"/>
                <w:sz w:val="20"/>
              </w:rPr>
              <w:t>any prohibitions, restrictions or determinations made under the EPBC Regulations by t</w:t>
            </w:r>
            <w:r w:rsidR="00CA6646">
              <w:rPr>
                <w:rFonts w:ascii="Arial" w:hAnsi="Arial"/>
                <w:color w:val="231F20"/>
                <w:sz w:val="20"/>
              </w:rPr>
              <w:t xml:space="preserve">he Director of National </w:t>
            </w:r>
            <w:proofErr w:type="gramStart"/>
            <w:r w:rsidR="00CA6646">
              <w:rPr>
                <w:rFonts w:ascii="Arial" w:hAnsi="Arial"/>
                <w:color w:val="231F20"/>
                <w:sz w:val="20"/>
              </w:rPr>
              <w:t>Parks</w:t>
            </w:r>
            <w:r>
              <w:rPr>
                <w:rFonts w:ascii="Arial" w:hAnsi="Arial"/>
                <w:color w:val="231F20"/>
                <w:sz w:val="20"/>
              </w:rPr>
              <w:t>;</w:t>
            </w:r>
            <w:proofErr w:type="gramEnd"/>
            <w:r>
              <w:rPr>
                <w:rFonts w:ascii="Arial" w:hAnsi="Arial"/>
                <w:color w:val="231F20"/>
                <w:sz w:val="20"/>
              </w:rPr>
              <w:t xml:space="preserve"> </w:t>
            </w:r>
          </w:p>
          <w:p w14:paraId="1EF7A13C" w14:textId="74B10DF2" w:rsidR="004547F2" w:rsidRPr="00051DD7" w:rsidRDefault="004547F2" w:rsidP="004547F2">
            <w:pPr>
              <w:numPr>
                <w:ilvl w:val="0"/>
                <w:numId w:val="27"/>
              </w:numPr>
              <w:autoSpaceDE w:val="0"/>
              <w:autoSpaceDN w:val="0"/>
              <w:adjustRightInd w:val="0"/>
              <w:spacing w:before="40" w:line="336" w:lineRule="auto"/>
              <w:rPr>
                <w:rFonts w:ascii="Arial" w:hAnsi="Arial"/>
                <w:b/>
                <w:color w:val="231F20"/>
                <w:sz w:val="20"/>
                <w:szCs w:val="20"/>
              </w:rPr>
            </w:pPr>
            <w:r w:rsidRPr="00B851E8">
              <w:rPr>
                <w:rFonts w:ascii="Arial" w:hAnsi="Arial"/>
                <w:i/>
                <w:color w:val="231F20"/>
                <w:sz w:val="20"/>
              </w:rPr>
              <w:t>Fisheries Management Act 1991</w:t>
            </w:r>
            <w:r>
              <w:rPr>
                <w:rFonts w:ascii="Arial" w:hAnsi="Arial"/>
                <w:color w:val="231F20"/>
                <w:sz w:val="20"/>
              </w:rPr>
              <w:t xml:space="preserve"> and/or </w:t>
            </w:r>
            <w:r w:rsidR="00A17389">
              <w:rPr>
                <w:rFonts w:ascii="Arial" w:hAnsi="Arial"/>
                <w:color w:val="231F20"/>
                <w:sz w:val="20"/>
              </w:rPr>
              <w:t>s</w:t>
            </w:r>
            <w:r>
              <w:rPr>
                <w:rFonts w:ascii="Arial" w:hAnsi="Arial"/>
                <w:color w:val="231F20"/>
                <w:sz w:val="20"/>
              </w:rPr>
              <w:t xml:space="preserve">tate </w:t>
            </w:r>
            <w:r w:rsidR="00803CAA">
              <w:rPr>
                <w:rFonts w:ascii="Arial" w:hAnsi="Arial"/>
                <w:color w:val="231F20"/>
                <w:sz w:val="20"/>
              </w:rPr>
              <w:t xml:space="preserve">or </w:t>
            </w:r>
            <w:r w:rsidR="00803CAA">
              <w:rPr>
                <w:rFonts w:ascii="Arial" w:hAnsi="Arial"/>
                <w:sz w:val="20"/>
              </w:rPr>
              <w:t>Territory</w:t>
            </w:r>
            <w:r w:rsidR="00803CAA" w:rsidRPr="00495E28">
              <w:rPr>
                <w:rFonts w:ascii="Arial" w:hAnsi="Arial"/>
                <w:sz w:val="20"/>
              </w:rPr>
              <w:t xml:space="preserve"> </w:t>
            </w:r>
            <w:r>
              <w:rPr>
                <w:rFonts w:ascii="Arial" w:hAnsi="Arial"/>
                <w:color w:val="231F20"/>
                <w:sz w:val="20"/>
              </w:rPr>
              <w:t xml:space="preserve">fisheries legislation (to the extent those laws </w:t>
            </w:r>
            <w:proofErr w:type="gramStart"/>
            <w:r>
              <w:rPr>
                <w:rFonts w:ascii="Arial" w:hAnsi="Arial"/>
                <w:color w:val="231F20"/>
                <w:sz w:val="20"/>
              </w:rPr>
              <w:t>are capable of operating</w:t>
            </w:r>
            <w:proofErr w:type="gramEnd"/>
            <w:r>
              <w:rPr>
                <w:rFonts w:ascii="Arial" w:hAnsi="Arial"/>
                <w:color w:val="231F20"/>
                <w:sz w:val="20"/>
              </w:rPr>
              <w:t xml:space="preserve"> concurrently with the laws and instruments described in paragraphs (a) to (d)) including fishery management plans and the requirements of individual fishing concessions or licences; and</w:t>
            </w:r>
          </w:p>
          <w:p w14:paraId="42DB39EA" w14:textId="4203E228" w:rsidR="004547F2" w:rsidRPr="004547F2" w:rsidRDefault="004547F2" w:rsidP="00CA6646">
            <w:pPr>
              <w:pStyle w:val="ListParagraph"/>
              <w:numPr>
                <w:ilvl w:val="0"/>
                <w:numId w:val="27"/>
              </w:numPr>
              <w:autoSpaceDE w:val="0"/>
              <w:autoSpaceDN w:val="0"/>
              <w:adjustRightInd w:val="0"/>
              <w:spacing w:before="40" w:line="360" w:lineRule="auto"/>
              <w:rPr>
                <w:rFonts w:ascii="Arial" w:hAnsi="Arial"/>
                <w:b/>
                <w:color w:val="231F20"/>
                <w:sz w:val="20"/>
                <w:szCs w:val="20"/>
              </w:rPr>
            </w:pPr>
            <w:r w:rsidRPr="004547F2">
              <w:rPr>
                <w:rFonts w:ascii="Arial" w:hAnsi="Arial"/>
                <w:color w:val="231F20"/>
                <w:sz w:val="20"/>
              </w:rPr>
              <w:t>all other applicable Commonwealth</w:t>
            </w:r>
            <w:r w:rsidR="00CA6646">
              <w:rPr>
                <w:rFonts w:ascii="Arial" w:hAnsi="Arial"/>
                <w:color w:val="231F20"/>
                <w:sz w:val="20"/>
              </w:rPr>
              <w:t>,</w:t>
            </w:r>
            <w:r w:rsidRPr="004547F2">
              <w:rPr>
                <w:rFonts w:ascii="Arial" w:hAnsi="Arial"/>
                <w:color w:val="231F20"/>
                <w:sz w:val="20"/>
              </w:rPr>
              <w:t xml:space="preserve"> </w:t>
            </w:r>
            <w:proofErr w:type="gramStart"/>
            <w:r w:rsidR="00A17389">
              <w:rPr>
                <w:rFonts w:ascii="Arial" w:hAnsi="Arial"/>
                <w:color w:val="231F20"/>
                <w:sz w:val="20"/>
              </w:rPr>
              <w:t>s</w:t>
            </w:r>
            <w:r w:rsidRPr="004547F2">
              <w:rPr>
                <w:rFonts w:ascii="Arial" w:hAnsi="Arial"/>
                <w:color w:val="231F20"/>
                <w:sz w:val="20"/>
              </w:rPr>
              <w:t>tate</w:t>
            </w:r>
            <w:proofErr w:type="gramEnd"/>
            <w:r w:rsidR="00CA6646">
              <w:rPr>
                <w:rFonts w:ascii="Arial" w:hAnsi="Arial"/>
                <w:color w:val="231F20"/>
                <w:sz w:val="20"/>
              </w:rPr>
              <w:t xml:space="preserve"> and Territory</w:t>
            </w:r>
            <w:r w:rsidRPr="004547F2">
              <w:rPr>
                <w:rFonts w:ascii="Arial" w:hAnsi="Arial"/>
                <w:color w:val="231F20"/>
                <w:sz w:val="20"/>
              </w:rPr>
              <w:t xml:space="preserve"> laws (to the extent those laws are capable of operating concurrently with the laws and instruments described in paragraphs (a) to (e)).</w:t>
            </w:r>
          </w:p>
        </w:tc>
      </w:tr>
      <w:tr w:rsidR="004547F2" w:rsidRPr="009117EB" w14:paraId="2F38F55F" w14:textId="77777777" w:rsidTr="00CA6646">
        <w:trPr>
          <w:trHeight w:val="137"/>
        </w:trPr>
        <w:tc>
          <w:tcPr>
            <w:tcW w:w="2122" w:type="dxa"/>
            <w:vMerge/>
            <w:tcBorders>
              <w:left w:val="single" w:sz="4" w:space="0" w:color="auto"/>
              <w:right w:val="single" w:sz="4" w:space="0" w:color="auto"/>
            </w:tcBorders>
          </w:tcPr>
          <w:p w14:paraId="4C5AB9C3" w14:textId="50DC69C4" w:rsidR="004547F2" w:rsidRDefault="004547F2" w:rsidP="004547F2">
            <w:pPr>
              <w:spacing w:before="40"/>
              <w:rPr>
                <w:rFonts w:ascii="Arial" w:hAnsi="Arial"/>
                <w:b/>
                <w:sz w:val="20"/>
                <w:szCs w:val="20"/>
              </w:rPr>
            </w:pPr>
          </w:p>
        </w:tc>
        <w:tc>
          <w:tcPr>
            <w:tcW w:w="6945" w:type="dxa"/>
            <w:tcBorders>
              <w:left w:val="single" w:sz="4" w:space="0" w:color="auto"/>
            </w:tcBorders>
          </w:tcPr>
          <w:p w14:paraId="4F95570A" w14:textId="0E5736D1" w:rsidR="004547F2" w:rsidRDefault="004547F2" w:rsidP="004547F2">
            <w:pPr>
              <w:autoSpaceDE w:val="0"/>
              <w:autoSpaceDN w:val="0"/>
              <w:adjustRightInd w:val="0"/>
              <w:spacing w:before="40" w:line="360" w:lineRule="auto"/>
              <w:ind w:left="342" w:hanging="342"/>
              <w:rPr>
                <w:rFonts w:ascii="Arial" w:hAnsi="Arial"/>
                <w:b/>
                <w:color w:val="231F20"/>
                <w:sz w:val="20"/>
                <w:szCs w:val="20"/>
              </w:rPr>
            </w:pPr>
            <w:r w:rsidRPr="00051DD7">
              <w:rPr>
                <w:rFonts w:ascii="Arial" w:hAnsi="Arial"/>
                <w:color w:val="231F20"/>
                <w:sz w:val="20"/>
              </w:rPr>
              <w:t xml:space="preserve">2.   All employees, servants, </w:t>
            </w:r>
            <w:proofErr w:type="gramStart"/>
            <w:r w:rsidRPr="00051DD7">
              <w:rPr>
                <w:rFonts w:ascii="Arial" w:hAnsi="Arial"/>
                <w:color w:val="231F20"/>
                <w:sz w:val="20"/>
              </w:rPr>
              <w:t>agents</w:t>
            </w:r>
            <w:proofErr w:type="gramEnd"/>
            <w:r w:rsidRPr="00051DD7">
              <w:rPr>
                <w:rFonts w:ascii="Arial" w:hAnsi="Arial"/>
                <w:color w:val="231F20"/>
                <w:sz w:val="20"/>
              </w:rPr>
              <w:t xml:space="preserve"> and contractors having operational control of a vessel in the conduct of the Approved Actions must be informed of these Conditions of Approval before taking part in the Approved Actions.</w:t>
            </w:r>
          </w:p>
        </w:tc>
      </w:tr>
      <w:tr w:rsidR="004547F2" w:rsidRPr="009117EB" w14:paraId="6A386F3B" w14:textId="77777777" w:rsidTr="00CA6646">
        <w:trPr>
          <w:trHeight w:val="137"/>
        </w:trPr>
        <w:tc>
          <w:tcPr>
            <w:tcW w:w="2122" w:type="dxa"/>
            <w:vMerge/>
            <w:tcBorders>
              <w:left w:val="single" w:sz="4" w:space="0" w:color="auto"/>
              <w:right w:val="single" w:sz="4" w:space="0" w:color="auto"/>
            </w:tcBorders>
          </w:tcPr>
          <w:p w14:paraId="4457A6AC" w14:textId="2C136D60" w:rsidR="004547F2" w:rsidRDefault="004547F2" w:rsidP="004547F2">
            <w:pPr>
              <w:spacing w:before="40"/>
              <w:rPr>
                <w:rFonts w:ascii="Arial" w:hAnsi="Arial"/>
                <w:b/>
                <w:sz w:val="20"/>
                <w:szCs w:val="20"/>
              </w:rPr>
            </w:pPr>
          </w:p>
        </w:tc>
        <w:tc>
          <w:tcPr>
            <w:tcW w:w="6945" w:type="dxa"/>
            <w:tcBorders>
              <w:left w:val="single" w:sz="4" w:space="0" w:color="auto"/>
            </w:tcBorders>
          </w:tcPr>
          <w:p w14:paraId="71A1E0C2" w14:textId="72FE6EC7" w:rsidR="004547F2" w:rsidRDefault="004547F2" w:rsidP="004547F2">
            <w:pPr>
              <w:autoSpaceDE w:val="0"/>
              <w:autoSpaceDN w:val="0"/>
              <w:adjustRightInd w:val="0"/>
              <w:spacing w:before="40" w:line="360" w:lineRule="auto"/>
              <w:ind w:left="342" w:hanging="342"/>
              <w:rPr>
                <w:rFonts w:ascii="Arial" w:hAnsi="Arial"/>
                <w:b/>
                <w:color w:val="231F20"/>
                <w:sz w:val="20"/>
                <w:szCs w:val="20"/>
              </w:rPr>
            </w:pPr>
            <w:r w:rsidRPr="00051DD7">
              <w:rPr>
                <w:rFonts w:ascii="Arial" w:hAnsi="Arial"/>
                <w:color w:val="231F20"/>
                <w:sz w:val="20"/>
              </w:rPr>
              <w:t>3.   A copy of this Class Approval (hard or electronic copy) must be kept on board each vessel used in the conduct of the Approved Actions and must be produced for inspection on request by an Authorised Officer.</w:t>
            </w:r>
          </w:p>
        </w:tc>
      </w:tr>
      <w:tr w:rsidR="004547F2" w:rsidRPr="009117EB" w14:paraId="1C8145FC" w14:textId="77777777" w:rsidTr="00CA6646">
        <w:trPr>
          <w:trHeight w:val="137"/>
        </w:trPr>
        <w:tc>
          <w:tcPr>
            <w:tcW w:w="2122" w:type="dxa"/>
            <w:vMerge/>
            <w:tcBorders>
              <w:left w:val="single" w:sz="4" w:space="0" w:color="auto"/>
              <w:right w:val="single" w:sz="4" w:space="0" w:color="auto"/>
            </w:tcBorders>
          </w:tcPr>
          <w:p w14:paraId="01852DD2" w14:textId="1EFD1FBC" w:rsidR="004547F2" w:rsidRDefault="004547F2" w:rsidP="004547F2">
            <w:pPr>
              <w:spacing w:before="40"/>
              <w:rPr>
                <w:rFonts w:ascii="Arial" w:hAnsi="Arial"/>
                <w:b/>
                <w:sz w:val="20"/>
                <w:szCs w:val="20"/>
              </w:rPr>
            </w:pPr>
          </w:p>
        </w:tc>
        <w:tc>
          <w:tcPr>
            <w:tcW w:w="6945" w:type="dxa"/>
            <w:tcBorders>
              <w:left w:val="single" w:sz="4" w:space="0" w:color="auto"/>
            </w:tcBorders>
          </w:tcPr>
          <w:p w14:paraId="6D3B7195" w14:textId="038A734A" w:rsidR="004547F2" w:rsidRDefault="004547F2" w:rsidP="004547F2">
            <w:pPr>
              <w:autoSpaceDE w:val="0"/>
              <w:autoSpaceDN w:val="0"/>
              <w:adjustRightInd w:val="0"/>
              <w:spacing w:before="40" w:line="360" w:lineRule="auto"/>
              <w:ind w:left="342" w:hanging="342"/>
              <w:rPr>
                <w:rFonts w:ascii="Arial" w:hAnsi="Arial"/>
                <w:b/>
                <w:color w:val="231F20"/>
                <w:sz w:val="20"/>
                <w:szCs w:val="20"/>
              </w:rPr>
            </w:pPr>
            <w:r w:rsidRPr="00F317B1">
              <w:rPr>
                <w:rFonts w:ascii="Arial" w:hAnsi="Arial"/>
                <w:color w:val="231F20"/>
                <w:sz w:val="20"/>
              </w:rPr>
              <w:t xml:space="preserve">4.   A navigational chart showing the boundaries of the Approved Zones in which the Approved Actions are being conducted, must be kept or be otherwise accessible on board the vessel. </w:t>
            </w:r>
          </w:p>
        </w:tc>
      </w:tr>
      <w:tr w:rsidR="004547F2" w:rsidRPr="009117EB" w14:paraId="507F8BF3" w14:textId="77777777" w:rsidTr="00CA6646">
        <w:trPr>
          <w:trHeight w:val="137"/>
        </w:trPr>
        <w:tc>
          <w:tcPr>
            <w:tcW w:w="2122" w:type="dxa"/>
            <w:vMerge/>
            <w:tcBorders>
              <w:left w:val="single" w:sz="4" w:space="0" w:color="auto"/>
              <w:right w:val="single" w:sz="4" w:space="0" w:color="auto"/>
            </w:tcBorders>
          </w:tcPr>
          <w:p w14:paraId="26BB4289" w14:textId="4F3A79FC" w:rsidR="004547F2" w:rsidRDefault="004547F2" w:rsidP="004547F2">
            <w:pPr>
              <w:spacing w:before="40"/>
              <w:rPr>
                <w:rFonts w:ascii="Arial" w:hAnsi="Arial"/>
                <w:b/>
                <w:sz w:val="20"/>
                <w:szCs w:val="20"/>
              </w:rPr>
            </w:pPr>
          </w:p>
        </w:tc>
        <w:tc>
          <w:tcPr>
            <w:tcW w:w="6945" w:type="dxa"/>
            <w:tcBorders>
              <w:left w:val="single" w:sz="4" w:space="0" w:color="auto"/>
            </w:tcBorders>
          </w:tcPr>
          <w:p w14:paraId="47052AF7" w14:textId="77777777" w:rsidR="004547F2" w:rsidRPr="00C61D0B" w:rsidRDefault="004547F2" w:rsidP="004547F2">
            <w:pPr>
              <w:autoSpaceDE w:val="0"/>
              <w:autoSpaceDN w:val="0"/>
              <w:adjustRightInd w:val="0"/>
              <w:spacing w:before="120" w:line="336" w:lineRule="auto"/>
              <w:ind w:left="318" w:hanging="318"/>
              <w:rPr>
                <w:rFonts w:ascii="Arial" w:hAnsi="Arial"/>
                <w:color w:val="231F20"/>
                <w:sz w:val="20"/>
              </w:rPr>
            </w:pPr>
            <w:r>
              <w:rPr>
                <w:rFonts w:ascii="Arial" w:hAnsi="Arial"/>
                <w:color w:val="231F20"/>
                <w:sz w:val="20"/>
              </w:rPr>
              <w:t>5.   On request of the Director of National Parks</w:t>
            </w:r>
            <w:r w:rsidRPr="00C61D0B">
              <w:rPr>
                <w:rFonts w:ascii="Arial" w:hAnsi="Arial"/>
                <w:color w:val="231F20"/>
                <w:sz w:val="20"/>
              </w:rPr>
              <w:t xml:space="preserve">, an Approved </w:t>
            </w:r>
            <w:r>
              <w:rPr>
                <w:rFonts w:ascii="Arial" w:hAnsi="Arial"/>
                <w:color w:val="231F20"/>
                <w:sz w:val="20"/>
              </w:rPr>
              <w:t>P</w:t>
            </w:r>
            <w:r w:rsidRPr="00C61D0B">
              <w:rPr>
                <w:rFonts w:ascii="Arial" w:hAnsi="Arial"/>
                <w:color w:val="231F20"/>
                <w:sz w:val="20"/>
              </w:rPr>
              <w:t>erson must make available, within 21 days of receipt of that request, information regarding:</w:t>
            </w:r>
          </w:p>
          <w:p w14:paraId="2C4E31DB" w14:textId="0B0CC979" w:rsidR="004547F2" w:rsidRDefault="004547F2" w:rsidP="004547F2">
            <w:pPr>
              <w:numPr>
                <w:ilvl w:val="0"/>
                <w:numId w:val="25"/>
              </w:numPr>
              <w:autoSpaceDE w:val="0"/>
              <w:autoSpaceDN w:val="0"/>
              <w:adjustRightInd w:val="0"/>
              <w:spacing w:before="40" w:line="336" w:lineRule="auto"/>
              <w:ind w:left="714" w:hanging="357"/>
              <w:rPr>
                <w:rFonts w:ascii="Arial" w:hAnsi="Arial"/>
                <w:color w:val="231F20"/>
                <w:sz w:val="20"/>
              </w:rPr>
            </w:pPr>
            <w:r w:rsidRPr="00F94448">
              <w:rPr>
                <w:rFonts w:ascii="Arial" w:hAnsi="Arial"/>
                <w:color w:val="231F20"/>
                <w:sz w:val="20"/>
              </w:rPr>
              <w:t xml:space="preserve">the total number of days </w:t>
            </w:r>
            <w:r>
              <w:rPr>
                <w:rFonts w:ascii="Arial" w:hAnsi="Arial"/>
                <w:color w:val="231F20"/>
                <w:sz w:val="20"/>
              </w:rPr>
              <w:t>in</w:t>
            </w:r>
            <w:r w:rsidRPr="00F94448">
              <w:rPr>
                <w:rFonts w:ascii="Arial" w:hAnsi="Arial"/>
                <w:color w:val="231F20"/>
                <w:sz w:val="20"/>
              </w:rPr>
              <w:t xml:space="preserve"> which </w:t>
            </w:r>
            <w:r>
              <w:rPr>
                <w:rFonts w:ascii="Arial" w:hAnsi="Arial"/>
                <w:color w:val="231F20"/>
                <w:sz w:val="20"/>
              </w:rPr>
              <w:t>the Approved Actions were</w:t>
            </w:r>
            <w:r w:rsidRPr="00F94448">
              <w:rPr>
                <w:rFonts w:ascii="Arial" w:hAnsi="Arial"/>
                <w:color w:val="231F20"/>
                <w:sz w:val="20"/>
              </w:rPr>
              <w:t xml:space="preserve"> conducted dur</w:t>
            </w:r>
            <w:r w:rsidR="00CA6646">
              <w:rPr>
                <w:rFonts w:ascii="Arial" w:hAnsi="Arial"/>
                <w:color w:val="231F20"/>
                <w:sz w:val="20"/>
              </w:rPr>
              <w:t>ing a specified period in each Marine P</w:t>
            </w:r>
            <w:r w:rsidRPr="00F94448">
              <w:rPr>
                <w:rFonts w:ascii="Arial" w:hAnsi="Arial"/>
                <w:color w:val="231F20"/>
                <w:sz w:val="20"/>
              </w:rPr>
              <w:t>ark</w:t>
            </w:r>
            <w:r>
              <w:rPr>
                <w:rFonts w:ascii="Arial" w:hAnsi="Arial"/>
                <w:color w:val="231F20"/>
                <w:sz w:val="20"/>
              </w:rPr>
              <w:t xml:space="preserve"> and zone</w:t>
            </w:r>
            <w:r w:rsidRPr="00F94448">
              <w:rPr>
                <w:rFonts w:ascii="Arial" w:hAnsi="Arial"/>
                <w:color w:val="231F20"/>
                <w:sz w:val="20"/>
              </w:rPr>
              <w:t>; and</w:t>
            </w:r>
          </w:p>
          <w:p w14:paraId="4EDB5628" w14:textId="4A5D4A21" w:rsidR="004547F2" w:rsidRPr="00F94448" w:rsidRDefault="004547F2" w:rsidP="004547F2">
            <w:pPr>
              <w:numPr>
                <w:ilvl w:val="0"/>
                <w:numId w:val="25"/>
              </w:numPr>
              <w:autoSpaceDE w:val="0"/>
              <w:autoSpaceDN w:val="0"/>
              <w:adjustRightInd w:val="0"/>
              <w:spacing w:before="40" w:line="336" w:lineRule="auto"/>
              <w:ind w:left="714" w:hanging="357"/>
              <w:rPr>
                <w:rFonts w:ascii="Arial" w:hAnsi="Arial"/>
                <w:color w:val="231F20"/>
                <w:sz w:val="20"/>
              </w:rPr>
            </w:pPr>
            <w:r w:rsidRPr="00F94448">
              <w:rPr>
                <w:rFonts w:ascii="Arial" w:hAnsi="Arial"/>
                <w:color w:val="231F20"/>
                <w:sz w:val="20"/>
              </w:rPr>
              <w:t>the species caught and the total quantity of each species caught dur</w:t>
            </w:r>
            <w:r w:rsidR="00CA6646">
              <w:rPr>
                <w:rFonts w:ascii="Arial" w:hAnsi="Arial"/>
                <w:color w:val="231F20"/>
                <w:sz w:val="20"/>
              </w:rPr>
              <w:t>ing a specified period in each Marine P</w:t>
            </w:r>
            <w:r w:rsidRPr="00F94448">
              <w:rPr>
                <w:rFonts w:ascii="Arial" w:hAnsi="Arial"/>
                <w:color w:val="231F20"/>
                <w:sz w:val="20"/>
              </w:rPr>
              <w:t>ark</w:t>
            </w:r>
            <w:r>
              <w:rPr>
                <w:rFonts w:ascii="Arial" w:hAnsi="Arial"/>
                <w:color w:val="231F20"/>
                <w:sz w:val="20"/>
              </w:rPr>
              <w:t xml:space="preserve"> and zone</w:t>
            </w:r>
            <w:r w:rsidRPr="00F94448">
              <w:rPr>
                <w:rFonts w:ascii="Arial" w:hAnsi="Arial"/>
                <w:color w:val="231F20"/>
                <w:sz w:val="20"/>
              </w:rPr>
              <w:t xml:space="preserve">. </w:t>
            </w:r>
          </w:p>
          <w:p w14:paraId="78F45576" w14:textId="46CB379B" w:rsidR="00047953" w:rsidRPr="00CA6646" w:rsidRDefault="004F5233" w:rsidP="004547F2">
            <w:pPr>
              <w:autoSpaceDE w:val="0"/>
              <w:autoSpaceDN w:val="0"/>
              <w:adjustRightInd w:val="0"/>
              <w:spacing w:before="40" w:line="360" w:lineRule="auto"/>
              <w:rPr>
                <w:rFonts w:ascii="Arial" w:hAnsi="Arial"/>
                <w:i/>
                <w:color w:val="231F20"/>
                <w:sz w:val="20"/>
              </w:rPr>
            </w:pPr>
            <w:r>
              <w:rPr>
                <w:rFonts w:ascii="Arial" w:hAnsi="Arial"/>
                <w:b/>
                <w:i/>
                <w:color w:val="231F20"/>
                <w:sz w:val="20"/>
              </w:rPr>
              <w:t>Note</w:t>
            </w:r>
            <w:r w:rsidR="004547F2" w:rsidRPr="00F3296D">
              <w:rPr>
                <w:rFonts w:ascii="Arial" w:hAnsi="Arial"/>
                <w:b/>
                <w:i/>
                <w:color w:val="231F20"/>
                <w:sz w:val="20"/>
              </w:rPr>
              <w:t>:</w:t>
            </w:r>
            <w:r w:rsidR="004547F2" w:rsidRPr="00C61D0B">
              <w:rPr>
                <w:rFonts w:ascii="Arial" w:hAnsi="Arial"/>
                <w:color w:val="231F20"/>
                <w:sz w:val="20"/>
              </w:rPr>
              <w:t xml:space="preserve"> </w:t>
            </w:r>
            <w:r w:rsidR="004547F2" w:rsidRPr="00F94448">
              <w:rPr>
                <w:rFonts w:ascii="Arial" w:hAnsi="Arial"/>
                <w:i/>
                <w:color w:val="231F20"/>
                <w:sz w:val="20"/>
              </w:rPr>
              <w:t xml:space="preserve">This condition will be satisfied where </w:t>
            </w:r>
            <w:r w:rsidR="004547F2">
              <w:rPr>
                <w:rFonts w:ascii="Arial" w:hAnsi="Arial"/>
                <w:i/>
                <w:color w:val="231F20"/>
                <w:sz w:val="20"/>
              </w:rPr>
              <w:t xml:space="preserve">existing </w:t>
            </w:r>
            <w:r w:rsidR="004547F2" w:rsidRPr="00F94448">
              <w:rPr>
                <w:rFonts w:ascii="Arial" w:hAnsi="Arial"/>
                <w:i/>
                <w:color w:val="231F20"/>
                <w:sz w:val="20"/>
              </w:rPr>
              <w:t xml:space="preserve">catch log and fishing effort information is available to the Director of National Parks from the Australian Fisheries Management Authority or </w:t>
            </w:r>
            <w:proofErr w:type="spellStart"/>
            <w:r w:rsidR="00962E9C">
              <w:rPr>
                <w:rFonts w:ascii="Arial" w:hAnsi="Arial"/>
                <w:i/>
                <w:color w:val="231F20"/>
                <w:sz w:val="20"/>
              </w:rPr>
              <w:t>Northern</w:t>
            </w:r>
            <w:r w:rsidR="00803CAA">
              <w:rPr>
                <w:rFonts w:ascii="Arial" w:hAnsi="Arial"/>
                <w:i/>
                <w:color w:val="231F20"/>
                <w:sz w:val="20"/>
              </w:rPr>
              <w:t>Territory</w:t>
            </w:r>
            <w:proofErr w:type="spellEnd"/>
            <w:r w:rsidR="004547F2" w:rsidRPr="00F94448">
              <w:rPr>
                <w:rFonts w:ascii="Arial" w:hAnsi="Arial"/>
                <w:i/>
                <w:color w:val="231F20"/>
                <w:sz w:val="20"/>
              </w:rPr>
              <w:t xml:space="preserve"> </w:t>
            </w:r>
            <w:r w:rsidR="00962E9C">
              <w:rPr>
                <w:rFonts w:ascii="Arial" w:hAnsi="Arial"/>
                <w:i/>
                <w:color w:val="231F20"/>
                <w:sz w:val="20"/>
              </w:rPr>
              <w:t>Fisheries Management Agencies</w:t>
            </w:r>
            <w:r w:rsidR="004547F2" w:rsidRPr="00F94448">
              <w:rPr>
                <w:rFonts w:ascii="Arial" w:hAnsi="Arial"/>
                <w:i/>
                <w:color w:val="231F20"/>
                <w:sz w:val="20"/>
              </w:rPr>
              <w:t xml:space="preserve">. </w:t>
            </w:r>
          </w:p>
        </w:tc>
      </w:tr>
      <w:tr w:rsidR="00FA321F" w:rsidRPr="009117EB" w14:paraId="171CDB6B" w14:textId="77777777" w:rsidTr="00CA6646">
        <w:trPr>
          <w:trHeight w:val="137"/>
        </w:trPr>
        <w:tc>
          <w:tcPr>
            <w:tcW w:w="2122" w:type="dxa"/>
            <w:vMerge/>
            <w:tcBorders>
              <w:left w:val="single" w:sz="4" w:space="0" w:color="auto"/>
              <w:right w:val="single" w:sz="4" w:space="0" w:color="auto"/>
            </w:tcBorders>
          </w:tcPr>
          <w:p w14:paraId="1C08F447" w14:textId="77777777" w:rsidR="00FA321F" w:rsidRDefault="00FA321F" w:rsidP="004547F2">
            <w:pPr>
              <w:spacing w:before="40"/>
              <w:rPr>
                <w:rFonts w:ascii="Arial" w:hAnsi="Arial"/>
                <w:b/>
                <w:sz w:val="20"/>
                <w:szCs w:val="20"/>
              </w:rPr>
            </w:pPr>
          </w:p>
        </w:tc>
        <w:tc>
          <w:tcPr>
            <w:tcW w:w="6945" w:type="dxa"/>
            <w:tcBorders>
              <w:left w:val="single" w:sz="4" w:space="0" w:color="auto"/>
            </w:tcBorders>
          </w:tcPr>
          <w:p w14:paraId="279E5BA0" w14:textId="77777777" w:rsidR="00FA321F" w:rsidRPr="00411DA1" w:rsidRDefault="00FA321F" w:rsidP="00FA321F">
            <w:pPr>
              <w:autoSpaceDE w:val="0"/>
              <w:autoSpaceDN w:val="0"/>
              <w:adjustRightInd w:val="0"/>
              <w:spacing w:before="40" w:line="360" w:lineRule="auto"/>
              <w:ind w:left="316" w:hanging="316"/>
              <w:rPr>
                <w:rFonts w:ascii="Arial" w:hAnsi="Arial"/>
                <w:bCs/>
                <w:iCs/>
                <w:color w:val="231F20"/>
                <w:sz w:val="20"/>
                <w:szCs w:val="20"/>
              </w:rPr>
            </w:pPr>
            <w:r w:rsidRPr="00411DA1">
              <w:rPr>
                <w:rFonts w:ascii="Arial" w:hAnsi="Arial"/>
                <w:bCs/>
                <w:iCs/>
                <w:color w:val="231F20"/>
                <w:sz w:val="20"/>
                <w:szCs w:val="20"/>
              </w:rPr>
              <w:t xml:space="preserve">6. </w:t>
            </w:r>
            <w:bookmarkStart w:id="0" w:name="_Toc2061368"/>
            <w:r w:rsidRPr="00411DA1">
              <w:rPr>
                <w:rFonts w:ascii="Arial" w:hAnsi="Arial"/>
                <w:bCs/>
                <w:iCs/>
                <w:color w:val="231F20"/>
                <w:sz w:val="20"/>
                <w:szCs w:val="20"/>
              </w:rPr>
              <w:t xml:space="preserve">  An Approved Person must ensure that an Approved Vessel Monitoring System (VMS) is fitted and operating</w:t>
            </w:r>
            <w:bookmarkEnd w:id="0"/>
            <w:r w:rsidRPr="00411DA1">
              <w:rPr>
                <w:rFonts w:ascii="Arial" w:hAnsi="Arial"/>
                <w:bCs/>
                <w:iCs/>
                <w:color w:val="231F20"/>
                <w:sz w:val="20"/>
                <w:szCs w:val="20"/>
              </w:rPr>
              <w:t xml:space="preserve"> effectively in a manner approved by the Director of National Parks at all times.</w:t>
            </w:r>
          </w:p>
          <w:p w14:paraId="012DC692" w14:textId="77777777" w:rsidR="00FA321F" w:rsidRPr="00411DA1" w:rsidRDefault="00FA321F" w:rsidP="00FA321F">
            <w:pPr>
              <w:autoSpaceDE w:val="0"/>
              <w:autoSpaceDN w:val="0"/>
              <w:adjustRightInd w:val="0"/>
              <w:spacing w:before="40" w:line="360" w:lineRule="auto"/>
              <w:ind w:left="369" w:hanging="369"/>
              <w:rPr>
                <w:rFonts w:ascii="Arial" w:hAnsi="Arial"/>
                <w:bCs/>
                <w:i/>
                <w:color w:val="231F20"/>
                <w:sz w:val="20"/>
                <w:szCs w:val="20"/>
              </w:rPr>
            </w:pPr>
          </w:p>
          <w:p w14:paraId="0A765740" w14:textId="28F0C8F5" w:rsidR="00FA321F" w:rsidRPr="00411DA1" w:rsidRDefault="00FA321F" w:rsidP="00FA321F">
            <w:pPr>
              <w:autoSpaceDE w:val="0"/>
              <w:autoSpaceDN w:val="0"/>
              <w:adjustRightInd w:val="0"/>
              <w:spacing w:before="40" w:line="360" w:lineRule="auto"/>
              <w:ind w:left="32"/>
              <w:rPr>
                <w:rFonts w:ascii="Arial" w:hAnsi="Arial"/>
                <w:bCs/>
                <w:i/>
                <w:color w:val="231F20"/>
                <w:sz w:val="20"/>
                <w:szCs w:val="20"/>
              </w:rPr>
            </w:pPr>
            <w:r w:rsidRPr="00411DA1">
              <w:rPr>
                <w:rFonts w:ascii="Arial" w:hAnsi="Arial"/>
                <w:b/>
                <w:i/>
                <w:color w:val="231F20"/>
                <w:sz w:val="20"/>
                <w:szCs w:val="20"/>
              </w:rPr>
              <w:t>Note</w:t>
            </w:r>
            <w:r w:rsidRPr="00411DA1">
              <w:rPr>
                <w:rFonts w:ascii="Arial" w:hAnsi="Arial"/>
                <w:b/>
                <w:iCs/>
                <w:color w:val="231F20"/>
                <w:sz w:val="20"/>
                <w:szCs w:val="20"/>
              </w:rPr>
              <w:t>:</w:t>
            </w:r>
            <w:r w:rsidRPr="00411DA1">
              <w:rPr>
                <w:rFonts w:ascii="Arial" w:hAnsi="Arial"/>
                <w:bCs/>
                <w:iCs/>
                <w:color w:val="231F20"/>
                <w:sz w:val="20"/>
                <w:szCs w:val="20"/>
              </w:rPr>
              <w:t xml:space="preserve"> </w:t>
            </w:r>
            <w:r w:rsidRPr="00411DA1">
              <w:rPr>
                <w:rFonts w:ascii="Arial" w:hAnsi="Arial"/>
                <w:bCs/>
                <w:i/>
                <w:color w:val="231F20"/>
                <w:sz w:val="20"/>
                <w:szCs w:val="20"/>
              </w:rPr>
              <w:t xml:space="preserve">This condition is satisfied where a VMS is fitted and operating in accordance with the Australian Fisheries Management Authority or the </w:t>
            </w:r>
            <w:r w:rsidR="00962E9C" w:rsidRPr="00411DA1">
              <w:rPr>
                <w:rFonts w:ascii="Arial" w:hAnsi="Arial"/>
                <w:bCs/>
                <w:i/>
                <w:color w:val="231F20"/>
                <w:sz w:val="20"/>
                <w:szCs w:val="20"/>
              </w:rPr>
              <w:t xml:space="preserve">Northern Territory </w:t>
            </w:r>
            <w:r w:rsidR="005312A8" w:rsidRPr="00411DA1">
              <w:rPr>
                <w:rFonts w:ascii="Arial" w:hAnsi="Arial"/>
                <w:bCs/>
                <w:i/>
                <w:color w:val="231F20"/>
                <w:sz w:val="20"/>
                <w:szCs w:val="20"/>
              </w:rPr>
              <w:t xml:space="preserve">or </w:t>
            </w:r>
            <w:r w:rsidR="00A17389">
              <w:rPr>
                <w:rFonts w:ascii="Arial" w:hAnsi="Arial"/>
                <w:bCs/>
                <w:i/>
                <w:color w:val="231F20"/>
                <w:sz w:val="20"/>
                <w:szCs w:val="20"/>
              </w:rPr>
              <w:t>s</w:t>
            </w:r>
            <w:r w:rsidR="005312A8" w:rsidRPr="00411DA1">
              <w:rPr>
                <w:rFonts w:ascii="Arial" w:hAnsi="Arial"/>
                <w:bCs/>
                <w:i/>
                <w:color w:val="231F20"/>
                <w:sz w:val="20"/>
                <w:szCs w:val="20"/>
              </w:rPr>
              <w:t xml:space="preserve">tate </w:t>
            </w:r>
            <w:r w:rsidRPr="00411DA1">
              <w:rPr>
                <w:rFonts w:ascii="Arial" w:hAnsi="Arial"/>
                <w:bCs/>
                <w:i/>
                <w:color w:val="231F20"/>
                <w:sz w:val="20"/>
                <w:szCs w:val="20"/>
              </w:rPr>
              <w:t xml:space="preserve">Fisheries Management Agency’s requirements. </w:t>
            </w:r>
            <w:r w:rsidRPr="00411DA1">
              <w:rPr>
                <w:rFonts w:ascii="Arial" w:hAnsi="Arial"/>
                <w:bCs/>
                <w:i/>
                <w:color w:val="231F20"/>
                <w:sz w:val="20"/>
                <w:szCs w:val="20"/>
              </w:rPr>
              <w:lastRenderedPageBreak/>
              <w:t xml:space="preserve">In the circumstance where </w:t>
            </w:r>
            <w:r w:rsidR="00962E9C" w:rsidRPr="00411DA1">
              <w:rPr>
                <w:rFonts w:ascii="Arial" w:hAnsi="Arial"/>
                <w:bCs/>
                <w:i/>
                <w:color w:val="231F20"/>
                <w:sz w:val="20"/>
                <w:szCs w:val="20"/>
              </w:rPr>
              <w:t>the</w:t>
            </w:r>
            <w:r w:rsidRPr="00411DA1">
              <w:rPr>
                <w:rFonts w:ascii="Arial" w:hAnsi="Arial"/>
                <w:bCs/>
                <w:i/>
                <w:color w:val="231F20"/>
                <w:sz w:val="20"/>
                <w:szCs w:val="20"/>
              </w:rPr>
              <w:t xml:space="preserve"> </w:t>
            </w:r>
            <w:r w:rsidR="00962E9C" w:rsidRPr="00411DA1">
              <w:rPr>
                <w:rFonts w:ascii="Arial" w:hAnsi="Arial"/>
                <w:bCs/>
                <w:i/>
                <w:color w:val="231F20"/>
                <w:sz w:val="20"/>
                <w:szCs w:val="20"/>
              </w:rPr>
              <w:t>Northern Territory</w:t>
            </w:r>
            <w:r w:rsidRPr="00411DA1">
              <w:rPr>
                <w:rFonts w:ascii="Arial" w:hAnsi="Arial"/>
                <w:bCs/>
                <w:i/>
                <w:color w:val="231F20"/>
                <w:sz w:val="20"/>
                <w:szCs w:val="20"/>
              </w:rPr>
              <w:t xml:space="preserve"> Fisheries Management Agency does not have VMS requirements, the Australian Fisheries Management Authority standards and requirements are adopted by the Director.</w:t>
            </w:r>
          </w:p>
          <w:p w14:paraId="78FDF109" w14:textId="77777777" w:rsidR="00FA321F" w:rsidRPr="00411DA1" w:rsidRDefault="00FA321F" w:rsidP="00FA321F">
            <w:pPr>
              <w:autoSpaceDE w:val="0"/>
              <w:autoSpaceDN w:val="0"/>
              <w:adjustRightInd w:val="0"/>
              <w:spacing w:before="40" w:line="360" w:lineRule="auto"/>
              <w:ind w:left="32"/>
              <w:rPr>
                <w:rFonts w:ascii="Arial" w:hAnsi="Arial"/>
                <w:bCs/>
                <w:i/>
                <w:color w:val="231F20"/>
                <w:sz w:val="20"/>
                <w:szCs w:val="20"/>
              </w:rPr>
            </w:pPr>
          </w:p>
          <w:p w14:paraId="4114EEB7" w14:textId="5EAB68A7" w:rsidR="00FA321F" w:rsidRPr="00411DA1" w:rsidRDefault="00FA321F" w:rsidP="00FA321F">
            <w:pPr>
              <w:autoSpaceDE w:val="0"/>
              <w:autoSpaceDN w:val="0"/>
              <w:adjustRightInd w:val="0"/>
              <w:spacing w:before="40" w:line="360" w:lineRule="auto"/>
              <w:ind w:left="32"/>
              <w:rPr>
                <w:rFonts w:ascii="Arial" w:hAnsi="Arial"/>
                <w:b/>
                <w:i/>
                <w:color w:val="231F20"/>
                <w:sz w:val="20"/>
                <w:szCs w:val="20"/>
              </w:rPr>
            </w:pPr>
            <w:r w:rsidRPr="00411DA1">
              <w:rPr>
                <w:rFonts w:ascii="Arial" w:hAnsi="Arial"/>
                <w:b/>
                <w:i/>
                <w:color w:val="231F20"/>
                <w:sz w:val="20"/>
                <w:szCs w:val="20"/>
              </w:rPr>
              <w:t>Reason:</w:t>
            </w:r>
            <w:r w:rsidR="00411DA1" w:rsidRPr="00411DA1">
              <w:rPr>
                <w:rFonts w:ascii="Arial" w:hAnsi="Arial"/>
                <w:b/>
                <w:i/>
                <w:color w:val="231F20"/>
                <w:sz w:val="20"/>
                <w:szCs w:val="20"/>
              </w:rPr>
              <w:t xml:space="preserve"> [Note, this section is provided for clarity during consultation and will not be included in the final class approval]</w:t>
            </w:r>
          </w:p>
          <w:p w14:paraId="1E900BAE" w14:textId="527DBDBA" w:rsidR="00FA321F" w:rsidRPr="00411DA1" w:rsidRDefault="00A17389" w:rsidP="00FA321F">
            <w:pPr>
              <w:pStyle w:val="ListNumber"/>
              <w:numPr>
                <w:ilvl w:val="0"/>
                <w:numId w:val="0"/>
              </w:numPr>
              <w:spacing w:before="120" w:line="336" w:lineRule="auto"/>
              <w:ind w:left="34" w:hanging="34"/>
              <w:rPr>
                <w:rFonts w:ascii="Arial" w:hAnsi="Arial"/>
                <w:sz w:val="20"/>
              </w:rPr>
            </w:pPr>
            <w:r>
              <w:rPr>
                <w:rFonts w:ascii="Arial" w:hAnsi="Arial"/>
                <w:bCs/>
                <w:i/>
                <w:color w:val="231F20"/>
                <w:sz w:val="20"/>
                <w:szCs w:val="20"/>
              </w:rPr>
              <w:t>An approved VMS unit provides assurance the vessel’s data is capable of being hosted by the VMS management software</w:t>
            </w:r>
            <w:r w:rsidR="007E40C7">
              <w:rPr>
                <w:rFonts w:ascii="Arial" w:hAnsi="Arial"/>
                <w:bCs/>
                <w:i/>
                <w:color w:val="231F20"/>
                <w:sz w:val="20"/>
                <w:szCs w:val="20"/>
              </w:rPr>
              <w:t>.</w:t>
            </w:r>
            <w:r>
              <w:rPr>
                <w:rFonts w:ascii="Arial" w:hAnsi="Arial"/>
                <w:bCs/>
                <w:i/>
                <w:color w:val="231F20"/>
                <w:sz w:val="20"/>
                <w:szCs w:val="20"/>
              </w:rPr>
              <w:t xml:space="preserve"> </w:t>
            </w:r>
            <w:r w:rsidR="00FA321F" w:rsidRPr="00411DA1">
              <w:rPr>
                <w:rFonts w:ascii="Arial" w:hAnsi="Arial"/>
                <w:bCs/>
                <w:i/>
                <w:color w:val="231F20"/>
                <w:sz w:val="20"/>
                <w:szCs w:val="20"/>
              </w:rPr>
              <w:t xml:space="preserve">Ensuring the VMS </w:t>
            </w:r>
            <w:r>
              <w:rPr>
                <w:rFonts w:ascii="Arial" w:hAnsi="Arial"/>
                <w:bCs/>
                <w:i/>
                <w:color w:val="231F20"/>
                <w:sz w:val="20"/>
                <w:szCs w:val="20"/>
              </w:rPr>
              <w:t>u</w:t>
            </w:r>
            <w:r w:rsidR="00FA321F" w:rsidRPr="00411DA1">
              <w:rPr>
                <w:rFonts w:ascii="Arial" w:hAnsi="Arial"/>
                <w:bCs/>
                <w:i/>
                <w:color w:val="231F20"/>
                <w:sz w:val="20"/>
                <w:szCs w:val="20"/>
              </w:rPr>
              <w:t xml:space="preserve">nit is fitted according to standards and operating effectively is essential for accurate position information and tracking.  </w:t>
            </w:r>
          </w:p>
        </w:tc>
      </w:tr>
      <w:tr w:rsidR="00FA321F" w:rsidRPr="009117EB" w14:paraId="75A403CF" w14:textId="77777777" w:rsidTr="00CA6646">
        <w:trPr>
          <w:trHeight w:val="137"/>
        </w:trPr>
        <w:tc>
          <w:tcPr>
            <w:tcW w:w="2122" w:type="dxa"/>
            <w:vMerge/>
            <w:tcBorders>
              <w:left w:val="single" w:sz="4" w:space="0" w:color="auto"/>
              <w:right w:val="single" w:sz="4" w:space="0" w:color="auto"/>
            </w:tcBorders>
          </w:tcPr>
          <w:p w14:paraId="30B172D7" w14:textId="77777777" w:rsidR="00FA321F" w:rsidRDefault="00FA321F" w:rsidP="004547F2">
            <w:pPr>
              <w:spacing w:before="40"/>
              <w:rPr>
                <w:rFonts w:ascii="Arial" w:hAnsi="Arial"/>
                <w:b/>
                <w:sz w:val="20"/>
                <w:szCs w:val="20"/>
              </w:rPr>
            </w:pPr>
          </w:p>
        </w:tc>
        <w:tc>
          <w:tcPr>
            <w:tcW w:w="6945" w:type="dxa"/>
            <w:tcBorders>
              <w:left w:val="single" w:sz="4" w:space="0" w:color="auto"/>
            </w:tcBorders>
          </w:tcPr>
          <w:p w14:paraId="19CFB58E" w14:textId="2BEEF71F" w:rsidR="00FA321F" w:rsidRPr="00411DA1" w:rsidRDefault="00FA321F" w:rsidP="00FA321F">
            <w:pPr>
              <w:autoSpaceDE w:val="0"/>
              <w:autoSpaceDN w:val="0"/>
              <w:adjustRightInd w:val="0"/>
              <w:spacing w:before="40" w:line="360" w:lineRule="auto"/>
              <w:ind w:left="316" w:hanging="284"/>
              <w:rPr>
                <w:rFonts w:ascii="Arial" w:hAnsi="Arial"/>
                <w:iCs/>
                <w:sz w:val="20"/>
              </w:rPr>
            </w:pPr>
            <w:r w:rsidRPr="00411DA1">
              <w:rPr>
                <w:rFonts w:ascii="Arial" w:hAnsi="Arial"/>
                <w:iCs/>
                <w:sz w:val="20"/>
              </w:rPr>
              <w:t xml:space="preserve">7.  If the Vessel Monitoring System </w:t>
            </w:r>
            <w:r w:rsidR="00A17389">
              <w:rPr>
                <w:rFonts w:ascii="Arial" w:hAnsi="Arial"/>
                <w:iCs/>
                <w:sz w:val="20"/>
              </w:rPr>
              <w:t>u</w:t>
            </w:r>
            <w:r w:rsidRPr="00411DA1">
              <w:rPr>
                <w:rFonts w:ascii="Arial" w:hAnsi="Arial"/>
                <w:iCs/>
                <w:sz w:val="20"/>
              </w:rPr>
              <w:t>nit stops operating or malfunctions in the Network, the Approved Person must stop fishing immediately, stow and secure fishing gear, and ensure that the Director of National Parks is informed as soon as possible after the Approved Person becomes aware that the Vessel Monitoring System has stopped operating.</w:t>
            </w:r>
          </w:p>
          <w:p w14:paraId="5074B88A" w14:textId="77777777" w:rsidR="00FA321F" w:rsidRPr="00411DA1" w:rsidRDefault="00FA321F" w:rsidP="00FA321F">
            <w:pPr>
              <w:autoSpaceDE w:val="0"/>
              <w:autoSpaceDN w:val="0"/>
              <w:adjustRightInd w:val="0"/>
              <w:spacing w:before="40" w:line="360" w:lineRule="auto"/>
              <w:ind w:left="369" w:hanging="369"/>
              <w:rPr>
                <w:rFonts w:ascii="Arial" w:hAnsi="Arial"/>
                <w:sz w:val="20"/>
              </w:rPr>
            </w:pPr>
          </w:p>
          <w:p w14:paraId="11569494" w14:textId="4D310B5D" w:rsidR="00FA321F" w:rsidRPr="00411DA1" w:rsidRDefault="00FA321F" w:rsidP="00411DA1">
            <w:pPr>
              <w:autoSpaceDE w:val="0"/>
              <w:autoSpaceDN w:val="0"/>
              <w:adjustRightInd w:val="0"/>
              <w:spacing w:before="40" w:line="360" w:lineRule="auto"/>
              <w:ind w:left="28" w:hanging="28"/>
              <w:rPr>
                <w:rFonts w:ascii="Arial" w:hAnsi="Arial"/>
                <w:i/>
                <w:iCs/>
                <w:sz w:val="20"/>
              </w:rPr>
            </w:pPr>
            <w:r w:rsidRPr="00411DA1">
              <w:rPr>
                <w:rFonts w:ascii="Arial" w:hAnsi="Arial"/>
                <w:b/>
                <w:bCs/>
                <w:i/>
                <w:iCs/>
                <w:sz w:val="20"/>
              </w:rPr>
              <w:t>Note:</w:t>
            </w:r>
            <w:r w:rsidR="00411DA1">
              <w:rPr>
                <w:rFonts w:ascii="Arial" w:hAnsi="Arial"/>
                <w:b/>
                <w:bCs/>
                <w:i/>
                <w:iCs/>
                <w:sz w:val="20"/>
              </w:rPr>
              <w:t xml:space="preserve"> </w:t>
            </w:r>
            <w:r w:rsidRPr="00411DA1">
              <w:rPr>
                <w:rFonts w:ascii="Arial" w:hAnsi="Arial"/>
                <w:i/>
                <w:iCs/>
                <w:sz w:val="20"/>
              </w:rPr>
              <w:t xml:space="preserve">There is no requirement to notify the Director of National Parks where the Director has entered into an agreement with </w:t>
            </w:r>
            <w:r w:rsidRPr="00411DA1">
              <w:rPr>
                <w:rFonts w:ascii="Arial" w:hAnsi="Arial"/>
                <w:bCs/>
                <w:i/>
                <w:color w:val="231F20"/>
                <w:sz w:val="20"/>
                <w:szCs w:val="20"/>
              </w:rPr>
              <w:t xml:space="preserve">the Australian Fisheries Management Authority </w:t>
            </w:r>
            <w:r w:rsidRPr="00411DA1">
              <w:rPr>
                <w:rFonts w:ascii="Arial" w:hAnsi="Arial"/>
                <w:i/>
                <w:iCs/>
                <w:sz w:val="20"/>
              </w:rPr>
              <w:t xml:space="preserve">or relevant </w:t>
            </w:r>
            <w:r w:rsidR="00A17389">
              <w:rPr>
                <w:rFonts w:ascii="Arial" w:hAnsi="Arial"/>
                <w:i/>
                <w:iCs/>
                <w:sz w:val="20"/>
              </w:rPr>
              <w:t>s</w:t>
            </w:r>
            <w:r w:rsidRPr="00411DA1">
              <w:rPr>
                <w:rFonts w:ascii="Arial" w:hAnsi="Arial"/>
                <w:i/>
                <w:iCs/>
                <w:sz w:val="20"/>
              </w:rPr>
              <w:t>tate Fisheries Management Agency agencies for sharing VMS data. Where manual reporting has been approved (Condition 8 below), the vessel may continue fishing. If manual reporting has not been approved the vessel must leave the Network directly.</w:t>
            </w:r>
          </w:p>
          <w:p w14:paraId="19C4BD6C" w14:textId="77777777" w:rsidR="00FA321F" w:rsidRPr="00411DA1" w:rsidRDefault="00FA321F" w:rsidP="00FA321F">
            <w:pPr>
              <w:autoSpaceDE w:val="0"/>
              <w:autoSpaceDN w:val="0"/>
              <w:adjustRightInd w:val="0"/>
              <w:spacing w:before="40" w:line="360" w:lineRule="auto"/>
              <w:rPr>
                <w:rFonts w:ascii="Arial" w:hAnsi="Arial"/>
                <w:sz w:val="20"/>
              </w:rPr>
            </w:pPr>
          </w:p>
          <w:p w14:paraId="2BA38737" w14:textId="1402E0EA" w:rsidR="00FA321F" w:rsidRPr="00411DA1" w:rsidRDefault="00FA321F" w:rsidP="00FA321F">
            <w:pPr>
              <w:autoSpaceDE w:val="0"/>
              <w:autoSpaceDN w:val="0"/>
              <w:adjustRightInd w:val="0"/>
              <w:spacing w:before="40" w:line="360" w:lineRule="auto"/>
              <w:ind w:left="32"/>
              <w:rPr>
                <w:rFonts w:ascii="Arial" w:hAnsi="Arial"/>
                <w:b/>
                <w:i/>
                <w:color w:val="231F20"/>
                <w:sz w:val="20"/>
                <w:szCs w:val="20"/>
              </w:rPr>
            </w:pPr>
            <w:r w:rsidRPr="00411DA1">
              <w:rPr>
                <w:rFonts w:ascii="Arial" w:hAnsi="Arial"/>
                <w:b/>
                <w:i/>
                <w:color w:val="231F20"/>
                <w:sz w:val="20"/>
                <w:szCs w:val="20"/>
              </w:rPr>
              <w:t>Reason:</w:t>
            </w:r>
            <w:r w:rsidR="00411DA1" w:rsidRPr="00411DA1">
              <w:rPr>
                <w:rFonts w:ascii="Arial" w:hAnsi="Arial"/>
                <w:b/>
                <w:i/>
                <w:color w:val="231F20"/>
                <w:sz w:val="20"/>
                <w:szCs w:val="20"/>
              </w:rPr>
              <w:t xml:space="preserve"> [Note, this section is provided for clarity during consultation and will not be included in the final class approval]</w:t>
            </w:r>
          </w:p>
          <w:p w14:paraId="3B871E8D" w14:textId="77777777" w:rsidR="00FA321F" w:rsidRPr="00411DA1" w:rsidRDefault="00FA321F" w:rsidP="00FA321F">
            <w:pPr>
              <w:autoSpaceDE w:val="0"/>
              <w:autoSpaceDN w:val="0"/>
              <w:adjustRightInd w:val="0"/>
              <w:spacing w:line="360" w:lineRule="auto"/>
              <w:ind w:left="34" w:hanging="34"/>
              <w:rPr>
                <w:rFonts w:ascii="Arial" w:hAnsi="Arial"/>
                <w:i/>
                <w:iCs/>
                <w:sz w:val="20"/>
              </w:rPr>
            </w:pPr>
            <w:r w:rsidRPr="00411DA1">
              <w:rPr>
                <w:rFonts w:ascii="Arial" w:hAnsi="Arial"/>
                <w:i/>
                <w:iCs/>
                <w:sz w:val="20"/>
              </w:rPr>
              <w:t>If a VMS stops operating effectively, Condition 6 is not met, meaning</w:t>
            </w:r>
          </w:p>
          <w:p w14:paraId="228F7C65" w14:textId="1C7C8E16" w:rsidR="00FA321F" w:rsidRPr="00411DA1" w:rsidRDefault="00FA321F" w:rsidP="00FA321F">
            <w:pPr>
              <w:pStyle w:val="ListNumber"/>
              <w:numPr>
                <w:ilvl w:val="0"/>
                <w:numId w:val="0"/>
              </w:numPr>
              <w:spacing w:line="360" w:lineRule="auto"/>
              <w:ind w:left="34" w:hanging="34"/>
              <w:rPr>
                <w:rFonts w:ascii="Arial" w:hAnsi="Arial"/>
                <w:sz w:val="20"/>
              </w:rPr>
            </w:pPr>
            <w:r w:rsidRPr="00411DA1">
              <w:rPr>
                <w:rFonts w:ascii="Arial" w:hAnsi="Arial"/>
                <w:i/>
                <w:iCs/>
                <w:sz w:val="20"/>
              </w:rPr>
              <w:t>approval is not granted to be in the Network under this class approval. Notification is required to avoid potential enforcement action. This Condition makes it clear that fishing must stop immediately, with all fishing gear stowed, unless Condition 8 applies</w:t>
            </w:r>
          </w:p>
        </w:tc>
      </w:tr>
      <w:tr w:rsidR="00FA321F" w:rsidRPr="009117EB" w14:paraId="430D9402" w14:textId="77777777" w:rsidTr="00CA6646">
        <w:trPr>
          <w:trHeight w:val="137"/>
        </w:trPr>
        <w:tc>
          <w:tcPr>
            <w:tcW w:w="2122" w:type="dxa"/>
            <w:vMerge/>
            <w:tcBorders>
              <w:left w:val="single" w:sz="4" w:space="0" w:color="auto"/>
              <w:right w:val="single" w:sz="4" w:space="0" w:color="auto"/>
            </w:tcBorders>
          </w:tcPr>
          <w:p w14:paraId="615EC95A" w14:textId="77777777" w:rsidR="00FA321F" w:rsidRDefault="00FA321F" w:rsidP="004547F2">
            <w:pPr>
              <w:spacing w:before="40"/>
              <w:rPr>
                <w:rFonts w:ascii="Arial" w:hAnsi="Arial"/>
                <w:b/>
                <w:sz w:val="20"/>
                <w:szCs w:val="20"/>
              </w:rPr>
            </w:pPr>
          </w:p>
        </w:tc>
        <w:tc>
          <w:tcPr>
            <w:tcW w:w="6945" w:type="dxa"/>
            <w:tcBorders>
              <w:left w:val="single" w:sz="4" w:space="0" w:color="auto"/>
            </w:tcBorders>
          </w:tcPr>
          <w:p w14:paraId="49FA7A46" w14:textId="3F8593B1" w:rsidR="00FA321F" w:rsidRPr="00411DA1" w:rsidRDefault="00FA321F" w:rsidP="00FA321F">
            <w:pPr>
              <w:autoSpaceDE w:val="0"/>
              <w:autoSpaceDN w:val="0"/>
              <w:adjustRightInd w:val="0"/>
              <w:spacing w:before="40" w:line="360" w:lineRule="auto"/>
              <w:ind w:left="319" w:hanging="319"/>
              <w:rPr>
                <w:rFonts w:ascii="Arial" w:hAnsi="Arial"/>
                <w:iCs/>
                <w:sz w:val="20"/>
              </w:rPr>
            </w:pPr>
            <w:r w:rsidRPr="00411DA1">
              <w:rPr>
                <w:rFonts w:ascii="Arial" w:hAnsi="Arial"/>
                <w:iCs/>
                <w:sz w:val="20"/>
              </w:rPr>
              <w:t xml:space="preserve">8.  If a Vessel Monitoring System </w:t>
            </w:r>
            <w:r w:rsidR="00A17389">
              <w:rPr>
                <w:rFonts w:ascii="Arial" w:hAnsi="Arial"/>
                <w:iCs/>
                <w:sz w:val="20"/>
              </w:rPr>
              <w:t>u</w:t>
            </w:r>
            <w:r w:rsidRPr="00411DA1">
              <w:rPr>
                <w:rFonts w:ascii="Arial" w:hAnsi="Arial"/>
                <w:iCs/>
                <w:sz w:val="20"/>
              </w:rPr>
              <w:t>nit stops operating or malfunctions in the Network, the Director of National Parks may authorise the Approved Person to manually report the vessel’s position, course and speed at periods as deemed appropriate. Where an Approved Person has been authorised to manual report, the vessel can continue fishing in the Network, subject this Class Approval.</w:t>
            </w:r>
          </w:p>
          <w:p w14:paraId="29319EC8" w14:textId="77777777" w:rsidR="00FA321F" w:rsidRPr="00411DA1" w:rsidRDefault="00FA321F" w:rsidP="00FA321F">
            <w:pPr>
              <w:autoSpaceDE w:val="0"/>
              <w:autoSpaceDN w:val="0"/>
              <w:adjustRightInd w:val="0"/>
              <w:spacing w:before="40" w:line="360" w:lineRule="auto"/>
              <w:ind w:left="369" w:hanging="369"/>
              <w:rPr>
                <w:rFonts w:ascii="Arial" w:hAnsi="Arial"/>
                <w:iCs/>
                <w:sz w:val="20"/>
              </w:rPr>
            </w:pPr>
          </w:p>
          <w:p w14:paraId="2CC37C5C" w14:textId="57DE7F2F" w:rsidR="00FA321F" w:rsidRPr="00411DA1" w:rsidRDefault="00FA321F" w:rsidP="00FA321F">
            <w:pPr>
              <w:autoSpaceDE w:val="0"/>
              <w:autoSpaceDN w:val="0"/>
              <w:adjustRightInd w:val="0"/>
              <w:spacing w:before="40" w:line="360" w:lineRule="auto"/>
              <w:ind w:left="32" w:hanging="32"/>
              <w:rPr>
                <w:rFonts w:ascii="Arial" w:hAnsi="Arial"/>
                <w:i/>
                <w:sz w:val="20"/>
              </w:rPr>
            </w:pPr>
            <w:r w:rsidRPr="00411DA1">
              <w:rPr>
                <w:rFonts w:ascii="Arial" w:hAnsi="Arial"/>
                <w:b/>
                <w:bCs/>
                <w:i/>
                <w:sz w:val="20"/>
              </w:rPr>
              <w:t>Note</w:t>
            </w:r>
            <w:r w:rsidRPr="00411DA1">
              <w:rPr>
                <w:rFonts w:ascii="Arial" w:hAnsi="Arial"/>
                <w:i/>
                <w:sz w:val="20"/>
              </w:rPr>
              <w:t>:</w:t>
            </w:r>
            <w:r w:rsidRPr="00411DA1">
              <w:rPr>
                <w:rFonts w:ascii="Arial" w:hAnsi="Arial"/>
                <w:iCs/>
                <w:sz w:val="20"/>
              </w:rPr>
              <w:t xml:space="preserve"> </w:t>
            </w:r>
            <w:r w:rsidRPr="00411DA1">
              <w:rPr>
                <w:rFonts w:ascii="Arial" w:hAnsi="Arial"/>
                <w:i/>
                <w:sz w:val="20"/>
              </w:rPr>
              <w:t>This condition is met where</w:t>
            </w:r>
            <w:r w:rsidRPr="00411DA1">
              <w:rPr>
                <w:rFonts w:ascii="Arial" w:hAnsi="Arial"/>
                <w:bCs/>
                <w:i/>
                <w:color w:val="231F20"/>
                <w:sz w:val="20"/>
                <w:szCs w:val="20"/>
              </w:rPr>
              <w:t xml:space="preserve"> the Australian Fisheries Management Authority </w:t>
            </w:r>
            <w:r w:rsidRPr="00411DA1">
              <w:rPr>
                <w:rFonts w:ascii="Arial" w:hAnsi="Arial"/>
                <w:i/>
                <w:sz w:val="20"/>
              </w:rPr>
              <w:t xml:space="preserve">or the </w:t>
            </w:r>
            <w:r w:rsidR="00962E9C" w:rsidRPr="00411DA1">
              <w:rPr>
                <w:rFonts w:ascii="Arial" w:hAnsi="Arial"/>
                <w:i/>
                <w:sz w:val="20"/>
              </w:rPr>
              <w:t>Northern Territory</w:t>
            </w:r>
            <w:r w:rsidR="005312A8" w:rsidRPr="00411DA1">
              <w:rPr>
                <w:rFonts w:ascii="Arial" w:hAnsi="Arial"/>
                <w:i/>
                <w:sz w:val="20"/>
              </w:rPr>
              <w:t xml:space="preserve"> or </w:t>
            </w:r>
            <w:r w:rsidR="00A17389">
              <w:rPr>
                <w:rFonts w:ascii="Arial" w:hAnsi="Arial"/>
                <w:i/>
                <w:sz w:val="20"/>
              </w:rPr>
              <w:t>s</w:t>
            </w:r>
            <w:r w:rsidR="005312A8" w:rsidRPr="00411DA1">
              <w:rPr>
                <w:rFonts w:ascii="Arial" w:hAnsi="Arial"/>
                <w:i/>
                <w:sz w:val="20"/>
              </w:rPr>
              <w:t>tate</w:t>
            </w:r>
            <w:r w:rsidR="00962E9C" w:rsidRPr="00411DA1">
              <w:rPr>
                <w:rFonts w:ascii="Arial" w:hAnsi="Arial"/>
                <w:i/>
                <w:sz w:val="20"/>
              </w:rPr>
              <w:t xml:space="preserve"> </w:t>
            </w:r>
            <w:r w:rsidRPr="00411DA1">
              <w:rPr>
                <w:rFonts w:ascii="Arial" w:hAnsi="Arial"/>
                <w:i/>
                <w:sz w:val="20"/>
              </w:rPr>
              <w:t xml:space="preserve">Fisheries Management Agency </w:t>
            </w:r>
            <w:r w:rsidRPr="00411DA1">
              <w:rPr>
                <w:rFonts w:ascii="Arial" w:hAnsi="Arial"/>
                <w:i/>
                <w:sz w:val="20"/>
              </w:rPr>
              <w:lastRenderedPageBreak/>
              <w:t xml:space="preserve">has approved manual reporting. The Director of National Parks will not authorise manual reporting if a request has been denied by the Australian Fisheries Management Authority or </w:t>
            </w:r>
            <w:r w:rsidR="00962E9C" w:rsidRPr="00411DA1">
              <w:rPr>
                <w:rFonts w:ascii="Arial" w:hAnsi="Arial"/>
                <w:i/>
                <w:sz w:val="20"/>
              </w:rPr>
              <w:t>the Northern Territory</w:t>
            </w:r>
            <w:r w:rsidR="005312A8" w:rsidRPr="00411DA1">
              <w:rPr>
                <w:rFonts w:ascii="Arial" w:hAnsi="Arial"/>
                <w:i/>
                <w:sz w:val="20"/>
              </w:rPr>
              <w:t xml:space="preserve"> or </w:t>
            </w:r>
            <w:r w:rsidR="00A17389">
              <w:rPr>
                <w:rFonts w:ascii="Arial" w:hAnsi="Arial"/>
                <w:i/>
                <w:sz w:val="20"/>
              </w:rPr>
              <w:t>s</w:t>
            </w:r>
            <w:r w:rsidR="005312A8" w:rsidRPr="00411DA1">
              <w:rPr>
                <w:rFonts w:ascii="Arial" w:hAnsi="Arial"/>
                <w:i/>
                <w:sz w:val="20"/>
              </w:rPr>
              <w:t>tate</w:t>
            </w:r>
            <w:r w:rsidR="00962E9C" w:rsidRPr="00411DA1">
              <w:rPr>
                <w:rFonts w:ascii="Arial" w:hAnsi="Arial"/>
                <w:i/>
                <w:sz w:val="20"/>
              </w:rPr>
              <w:t xml:space="preserve"> </w:t>
            </w:r>
            <w:r w:rsidRPr="00411DA1">
              <w:rPr>
                <w:rFonts w:ascii="Arial" w:hAnsi="Arial"/>
                <w:i/>
                <w:sz w:val="20"/>
              </w:rPr>
              <w:t xml:space="preserve">Fisheries Management Agency. </w:t>
            </w:r>
          </w:p>
          <w:p w14:paraId="628695A2" w14:textId="77777777" w:rsidR="00FA321F" w:rsidRPr="00411DA1" w:rsidRDefault="00FA321F" w:rsidP="00FA321F">
            <w:pPr>
              <w:autoSpaceDE w:val="0"/>
              <w:autoSpaceDN w:val="0"/>
              <w:adjustRightInd w:val="0"/>
              <w:spacing w:before="40" w:line="360" w:lineRule="auto"/>
              <w:ind w:left="32" w:hanging="32"/>
              <w:rPr>
                <w:rFonts w:ascii="Arial" w:hAnsi="Arial"/>
                <w:i/>
                <w:sz w:val="20"/>
              </w:rPr>
            </w:pPr>
          </w:p>
          <w:p w14:paraId="60275B3D" w14:textId="30A946BB" w:rsidR="00FA321F" w:rsidRPr="00411DA1" w:rsidRDefault="00FA321F" w:rsidP="00FA321F">
            <w:pPr>
              <w:autoSpaceDE w:val="0"/>
              <w:autoSpaceDN w:val="0"/>
              <w:adjustRightInd w:val="0"/>
              <w:spacing w:before="40" w:line="360" w:lineRule="auto"/>
              <w:ind w:left="32" w:hanging="32"/>
              <w:rPr>
                <w:rFonts w:ascii="Arial" w:hAnsi="Arial"/>
                <w:i/>
                <w:sz w:val="20"/>
              </w:rPr>
            </w:pPr>
            <w:r w:rsidRPr="00411DA1">
              <w:rPr>
                <w:rFonts w:ascii="Arial" w:hAnsi="Arial"/>
                <w:i/>
                <w:sz w:val="20"/>
              </w:rPr>
              <w:t>Where</w:t>
            </w:r>
            <w:r w:rsidR="00962E9C" w:rsidRPr="00411DA1">
              <w:rPr>
                <w:rFonts w:ascii="Arial" w:hAnsi="Arial"/>
                <w:i/>
                <w:sz w:val="20"/>
              </w:rPr>
              <w:t xml:space="preserve"> the Northern Territory</w:t>
            </w:r>
            <w:r w:rsidR="005312A8" w:rsidRPr="00411DA1">
              <w:rPr>
                <w:rFonts w:ascii="Arial" w:hAnsi="Arial"/>
                <w:i/>
                <w:sz w:val="20"/>
              </w:rPr>
              <w:t xml:space="preserve"> or </w:t>
            </w:r>
            <w:r w:rsidR="00A17389">
              <w:rPr>
                <w:rFonts w:ascii="Arial" w:hAnsi="Arial"/>
                <w:i/>
                <w:sz w:val="20"/>
              </w:rPr>
              <w:t>s</w:t>
            </w:r>
            <w:r w:rsidR="005312A8" w:rsidRPr="00411DA1">
              <w:rPr>
                <w:rFonts w:ascii="Arial" w:hAnsi="Arial"/>
                <w:i/>
                <w:sz w:val="20"/>
              </w:rPr>
              <w:t>tate</w:t>
            </w:r>
            <w:r w:rsidR="00962E9C" w:rsidRPr="00411DA1">
              <w:rPr>
                <w:rFonts w:ascii="Arial" w:hAnsi="Arial"/>
                <w:i/>
                <w:sz w:val="20"/>
              </w:rPr>
              <w:t xml:space="preserve"> </w:t>
            </w:r>
            <w:r w:rsidRPr="00411DA1">
              <w:rPr>
                <w:rFonts w:ascii="Arial" w:hAnsi="Arial"/>
                <w:i/>
                <w:sz w:val="20"/>
              </w:rPr>
              <w:t>Fisheries Management Agency does not have applicable manual reporting requirements, an Approved Person must contact the Director of National Parks for authorisation. The Director of National Parks will apply the</w:t>
            </w:r>
            <w:r w:rsidRPr="00411DA1">
              <w:rPr>
                <w:rFonts w:ascii="Arial" w:hAnsi="Arial"/>
                <w:bCs/>
                <w:i/>
                <w:color w:val="231F20"/>
                <w:sz w:val="20"/>
                <w:szCs w:val="20"/>
              </w:rPr>
              <w:t xml:space="preserve"> Australian Fisheries Management Authority </w:t>
            </w:r>
            <w:r w:rsidRPr="00411DA1">
              <w:rPr>
                <w:rFonts w:ascii="Arial" w:hAnsi="Arial"/>
                <w:i/>
                <w:sz w:val="20"/>
              </w:rPr>
              <w:t>guidelines in allowing manual reporting.</w:t>
            </w:r>
          </w:p>
          <w:p w14:paraId="60E428DF" w14:textId="77777777" w:rsidR="00FA321F" w:rsidRPr="00411DA1" w:rsidRDefault="00FA321F" w:rsidP="00FA321F">
            <w:pPr>
              <w:autoSpaceDE w:val="0"/>
              <w:autoSpaceDN w:val="0"/>
              <w:adjustRightInd w:val="0"/>
              <w:spacing w:before="40" w:line="360" w:lineRule="auto"/>
              <w:ind w:left="32" w:hanging="32"/>
              <w:rPr>
                <w:rFonts w:ascii="Arial" w:hAnsi="Arial"/>
                <w:iCs/>
                <w:sz w:val="20"/>
              </w:rPr>
            </w:pPr>
          </w:p>
          <w:p w14:paraId="2C00DA90" w14:textId="267A7DBF" w:rsidR="00FA321F" w:rsidRPr="00411DA1" w:rsidRDefault="00FA321F" w:rsidP="00FA321F">
            <w:pPr>
              <w:autoSpaceDE w:val="0"/>
              <w:autoSpaceDN w:val="0"/>
              <w:adjustRightInd w:val="0"/>
              <w:spacing w:before="40" w:line="360" w:lineRule="auto"/>
              <w:ind w:left="32"/>
              <w:rPr>
                <w:rFonts w:ascii="Arial" w:hAnsi="Arial"/>
                <w:b/>
                <w:i/>
                <w:color w:val="231F20"/>
                <w:sz w:val="20"/>
                <w:szCs w:val="20"/>
              </w:rPr>
            </w:pPr>
            <w:r w:rsidRPr="00411DA1">
              <w:rPr>
                <w:rFonts w:ascii="Arial" w:hAnsi="Arial"/>
                <w:b/>
                <w:i/>
                <w:color w:val="231F20"/>
                <w:sz w:val="20"/>
                <w:szCs w:val="20"/>
              </w:rPr>
              <w:t>Reason:</w:t>
            </w:r>
            <w:r w:rsidR="00411DA1" w:rsidRPr="00411DA1">
              <w:rPr>
                <w:rFonts w:ascii="Arial" w:hAnsi="Arial"/>
                <w:b/>
                <w:i/>
                <w:color w:val="231F20"/>
                <w:sz w:val="20"/>
                <w:szCs w:val="20"/>
              </w:rPr>
              <w:t xml:space="preserve"> [Note, this section is provided for clarity during consultation and will not be included in the final class approval]</w:t>
            </w:r>
          </w:p>
          <w:p w14:paraId="0C5F6760" w14:textId="1ACA2FE7" w:rsidR="00FA321F" w:rsidRPr="00411DA1" w:rsidRDefault="00FA321F" w:rsidP="00FA321F">
            <w:pPr>
              <w:pStyle w:val="ListNumber"/>
              <w:numPr>
                <w:ilvl w:val="0"/>
                <w:numId w:val="0"/>
              </w:numPr>
              <w:spacing w:before="120" w:line="336" w:lineRule="auto"/>
              <w:rPr>
                <w:rFonts w:ascii="Arial" w:hAnsi="Arial"/>
                <w:sz w:val="20"/>
              </w:rPr>
            </w:pPr>
            <w:r w:rsidRPr="00411DA1">
              <w:rPr>
                <w:rFonts w:ascii="Arial" w:hAnsi="Arial"/>
                <w:i/>
                <w:sz w:val="20"/>
              </w:rPr>
              <w:t xml:space="preserve">It is acknowledged that a VMS </w:t>
            </w:r>
            <w:r w:rsidR="00A17389">
              <w:rPr>
                <w:rFonts w:ascii="Arial" w:hAnsi="Arial"/>
                <w:i/>
                <w:sz w:val="20"/>
              </w:rPr>
              <w:t>u</w:t>
            </w:r>
            <w:r w:rsidRPr="00411DA1">
              <w:rPr>
                <w:rFonts w:ascii="Arial" w:hAnsi="Arial"/>
                <w:i/>
                <w:sz w:val="20"/>
              </w:rPr>
              <w:t xml:space="preserve">nit can malfunction whilst at sea. </w:t>
            </w:r>
            <w:r w:rsidRPr="00411DA1">
              <w:rPr>
                <w:rFonts w:ascii="Arial" w:hAnsi="Arial"/>
                <w:bCs/>
                <w:i/>
                <w:color w:val="231F20"/>
                <w:sz w:val="20"/>
                <w:szCs w:val="20"/>
              </w:rPr>
              <w:t xml:space="preserve">The Australian Fisheries Management Authority </w:t>
            </w:r>
            <w:r w:rsidRPr="00411DA1">
              <w:rPr>
                <w:rFonts w:ascii="Arial" w:hAnsi="Arial"/>
                <w:i/>
                <w:sz w:val="20"/>
              </w:rPr>
              <w:t>and</w:t>
            </w:r>
            <w:r w:rsidR="00962E9C" w:rsidRPr="00411DA1">
              <w:rPr>
                <w:rFonts w:ascii="Arial" w:hAnsi="Arial"/>
                <w:i/>
                <w:sz w:val="20"/>
              </w:rPr>
              <w:t xml:space="preserve"> the Northern Territory </w:t>
            </w:r>
            <w:r w:rsidR="005312A8" w:rsidRPr="00411DA1">
              <w:rPr>
                <w:rFonts w:ascii="Arial" w:hAnsi="Arial"/>
                <w:i/>
                <w:sz w:val="20"/>
              </w:rPr>
              <w:t xml:space="preserve">or </w:t>
            </w:r>
            <w:r w:rsidR="00A17389">
              <w:rPr>
                <w:rFonts w:ascii="Arial" w:hAnsi="Arial"/>
                <w:i/>
                <w:sz w:val="20"/>
              </w:rPr>
              <w:t>s</w:t>
            </w:r>
            <w:r w:rsidR="005312A8" w:rsidRPr="00411DA1">
              <w:rPr>
                <w:rFonts w:ascii="Arial" w:hAnsi="Arial"/>
                <w:i/>
                <w:sz w:val="20"/>
              </w:rPr>
              <w:t xml:space="preserve">tate </w:t>
            </w:r>
            <w:r w:rsidRPr="00411DA1">
              <w:rPr>
                <w:rFonts w:ascii="Arial" w:hAnsi="Arial"/>
                <w:i/>
                <w:sz w:val="20"/>
              </w:rPr>
              <w:t>Fisheries Management Agenc</w:t>
            </w:r>
            <w:r w:rsidR="00962E9C" w:rsidRPr="00411DA1">
              <w:rPr>
                <w:rFonts w:ascii="Arial" w:hAnsi="Arial"/>
                <w:i/>
                <w:sz w:val="20"/>
              </w:rPr>
              <w:t>y</w:t>
            </w:r>
            <w:r w:rsidRPr="00411DA1">
              <w:rPr>
                <w:rFonts w:ascii="Arial" w:hAnsi="Arial"/>
                <w:i/>
                <w:sz w:val="20"/>
              </w:rPr>
              <w:t xml:space="preserve"> may allow for manual reporting and fishing to continue in certain cases, subject to application by the Approved Person and authorisation.</w:t>
            </w:r>
          </w:p>
        </w:tc>
      </w:tr>
      <w:tr w:rsidR="00FA321F" w:rsidRPr="009117EB" w14:paraId="048B7349" w14:textId="77777777" w:rsidTr="00CA6646">
        <w:trPr>
          <w:trHeight w:val="137"/>
        </w:trPr>
        <w:tc>
          <w:tcPr>
            <w:tcW w:w="2122" w:type="dxa"/>
            <w:vMerge/>
            <w:tcBorders>
              <w:left w:val="single" w:sz="4" w:space="0" w:color="auto"/>
              <w:right w:val="single" w:sz="4" w:space="0" w:color="auto"/>
            </w:tcBorders>
          </w:tcPr>
          <w:p w14:paraId="26BFEEDE" w14:textId="77777777" w:rsidR="00FA321F" w:rsidRDefault="00FA321F" w:rsidP="004547F2">
            <w:pPr>
              <w:spacing w:before="40"/>
              <w:rPr>
                <w:rFonts w:ascii="Arial" w:hAnsi="Arial"/>
                <w:b/>
                <w:sz w:val="20"/>
                <w:szCs w:val="20"/>
              </w:rPr>
            </w:pPr>
          </w:p>
        </w:tc>
        <w:tc>
          <w:tcPr>
            <w:tcW w:w="6945" w:type="dxa"/>
            <w:tcBorders>
              <w:left w:val="single" w:sz="4" w:space="0" w:color="auto"/>
            </w:tcBorders>
          </w:tcPr>
          <w:p w14:paraId="6A33308E" w14:textId="77777777" w:rsidR="00FA321F" w:rsidRPr="00411DA1" w:rsidRDefault="00FA321F" w:rsidP="00FA321F">
            <w:pPr>
              <w:autoSpaceDE w:val="0"/>
              <w:autoSpaceDN w:val="0"/>
              <w:adjustRightInd w:val="0"/>
              <w:spacing w:before="40" w:line="360" w:lineRule="auto"/>
              <w:ind w:left="316" w:hanging="316"/>
              <w:rPr>
                <w:rFonts w:ascii="Arial" w:hAnsi="Arial"/>
                <w:iCs/>
                <w:sz w:val="20"/>
              </w:rPr>
            </w:pPr>
            <w:r w:rsidRPr="00411DA1">
              <w:rPr>
                <w:rFonts w:ascii="Arial" w:hAnsi="Arial"/>
                <w:iCs/>
                <w:sz w:val="20"/>
              </w:rPr>
              <w:t>9.   An Approved Person must provide access to and make available Vessel Monitoring System data whilst in the Network to the Director of National Parks.</w:t>
            </w:r>
          </w:p>
          <w:p w14:paraId="48DA9446" w14:textId="77777777" w:rsidR="00FA321F" w:rsidRPr="00411DA1" w:rsidRDefault="00FA321F" w:rsidP="00FA321F">
            <w:pPr>
              <w:autoSpaceDE w:val="0"/>
              <w:autoSpaceDN w:val="0"/>
              <w:adjustRightInd w:val="0"/>
              <w:spacing w:before="40" w:line="360" w:lineRule="auto"/>
              <w:ind w:left="369" w:hanging="369"/>
              <w:rPr>
                <w:rFonts w:ascii="Arial" w:hAnsi="Arial"/>
                <w:iCs/>
                <w:sz w:val="20"/>
              </w:rPr>
            </w:pPr>
          </w:p>
          <w:p w14:paraId="04770F5C" w14:textId="1A2DA0C6" w:rsidR="00FA321F" w:rsidRPr="00411DA1" w:rsidRDefault="00FA321F" w:rsidP="00FA321F">
            <w:pPr>
              <w:autoSpaceDE w:val="0"/>
              <w:autoSpaceDN w:val="0"/>
              <w:adjustRightInd w:val="0"/>
              <w:spacing w:before="40" w:line="360" w:lineRule="auto"/>
              <w:ind w:left="32" w:hanging="32"/>
              <w:rPr>
                <w:rFonts w:ascii="Arial" w:hAnsi="Arial"/>
                <w:i/>
                <w:sz w:val="20"/>
              </w:rPr>
            </w:pPr>
            <w:r w:rsidRPr="00411DA1">
              <w:rPr>
                <w:rFonts w:ascii="Arial" w:hAnsi="Arial"/>
                <w:b/>
                <w:i/>
                <w:sz w:val="20"/>
              </w:rPr>
              <w:t xml:space="preserve">Note: </w:t>
            </w:r>
            <w:r w:rsidRPr="00411DA1">
              <w:rPr>
                <w:rFonts w:ascii="Arial" w:hAnsi="Arial"/>
                <w:bCs/>
                <w:i/>
                <w:sz w:val="20"/>
              </w:rPr>
              <w:t xml:space="preserve">An Approved Person consents to provide </w:t>
            </w:r>
            <w:r w:rsidRPr="00411DA1">
              <w:rPr>
                <w:rFonts w:ascii="Arial" w:hAnsi="Arial"/>
                <w:i/>
                <w:sz w:val="20"/>
              </w:rPr>
              <w:t>VMS data by entering the Network.</w:t>
            </w:r>
            <w:r w:rsidRPr="00411DA1">
              <w:rPr>
                <w:rFonts w:ascii="Arial" w:hAnsi="Arial"/>
                <w:bCs/>
                <w:i/>
                <w:sz w:val="20"/>
              </w:rPr>
              <w:t xml:space="preserve"> </w:t>
            </w:r>
            <w:r w:rsidRPr="00411DA1">
              <w:rPr>
                <w:rFonts w:ascii="Arial" w:hAnsi="Arial"/>
                <w:i/>
                <w:sz w:val="20"/>
              </w:rPr>
              <w:t>This condition is satisfied if VMS data is available in ‘real-time’ to the Director of National Parks from the Australian Fisheries Management Authority or</w:t>
            </w:r>
            <w:r w:rsidR="00962E9C" w:rsidRPr="00411DA1">
              <w:rPr>
                <w:rFonts w:ascii="Arial" w:hAnsi="Arial"/>
                <w:i/>
                <w:sz w:val="20"/>
              </w:rPr>
              <w:t xml:space="preserve"> the Northern Territory</w:t>
            </w:r>
            <w:r w:rsidR="005312A8" w:rsidRPr="00411DA1">
              <w:rPr>
                <w:rFonts w:ascii="Arial" w:hAnsi="Arial"/>
                <w:i/>
                <w:sz w:val="20"/>
              </w:rPr>
              <w:t xml:space="preserve"> or </w:t>
            </w:r>
            <w:r w:rsidR="00A17389">
              <w:rPr>
                <w:rFonts w:ascii="Arial" w:hAnsi="Arial"/>
                <w:i/>
                <w:sz w:val="20"/>
              </w:rPr>
              <w:t>s</w:t>
            </w:r>
            <w:r w:rsidR="005312A8" w:rsidRPr="00411DA1">
              <w:rPr>
                <w:rFonts w:ascii="Arial" w:hAnsi="Arial"/>
                <w:i/>
                <w:sz w:val="20"/>
              </w:rPr>
              <w:t>tate</w:t>
            </w:r>
            <w:r w:rsidR="00962E9C" w:rsidRPr="00411DA1">
              <w:rPr>
                <w:rFonts w:ascii="Arial" w:hAnsi="Arial"/>
                <w:i/>
                <w:sz w:val="20"/>
              </w:rPr>
              <w:t xml:space="preserve"> </w:t>
            </w:r>
            <w:r w:rsidRPr="00411DA1">
              <w:rPr>
                <w:rFonts w:ascii="Arial" w:hAnsi="Arial"/>
                <w:i/>
                <w:sz w:val="20"/>
              </w:rPr>
              <w:t>Fisheries Management Agency. Where VMS data is not available through</w:t>
            </w:r>
            <w:r w:rsidR="00962E9C" w:rsidRPr="00411DA1">
              <w:rPr>
                <w:rFonts w:ascii="Arial" w:hAnsi="Arial"/>
                <w:i/>
                <w:sz w:val="20"/>
              </w:rPr>
              <w:t xml:space="preserve"> the Northern Territory</w:t>
            </w:r>
            <w:r w:rsidR="005312A8" w:rsidRPr="00411DA1">
              <w:rPr>
                <w:rFonts w:ascii="Arial" w:hAnsi="Arial"/>
                <w:i/>
                <w:sz w:val="20"/>
              </w:rPr>
              <w:t xml:space="preserve"> or </w:t>
            </w:r>
            <w:r w:rsidR="00A17389">
              <w:rPr>
                <w:rFonts w:ascii="Arial" w:hAnsi="Arial"/>
                <w:i/>
                <w:sz w:val="20"/>
              </w:rPr>
              <w:t>s</w:t>
            </w:r>
            <w:r w:rsidR="005312A8" w:rsidRPr="00411DA1">
              <w:rPr>
                <w:rFonts w:ascii="Arial" w:hAnsi="Arial"/>
                <w:i/>
                <w:sz w:val="20"/>
              </w:rPr>
              <w:t>tate</w:t>
            </w:r>
            <w:r w:rsidR="00962E9C" w:rsidRPr="00411DA1">
              <w:rPr>
                <w:rFonts w:ascii="Arial" w:hAnsi="Arial"/>
                <w:i/>
                <w:sz w:val="20"/>
              </w:rPr>
              <w:t xml:space="preserve"> </w:t>
            </w:r>
            <w:r w:rsidRPr="00411DA1">
              <w:rPr>
                <w:rFonts w:ascii="Arial" w:hAnsi="Arial"/>
                <w:i/>
                <w:sz w:val="20"/>
              </w:rPr>
              <w:t>Fisheries Management Agency, a signed vessel tracking authorisation is required by the Director of National Parks before entering the Network.</w:t>
            </w:r>
          </w:p>
          <w:p w14:paraId="6694EC4D" w14:textId="77777777" w:rsidR="00FA321F" w:rsidRPr="00411DA1" w:rsidRDefault="00FA321F" w:rsidP="00FA321F">
            <w:pPr>
              <w:autoSpaceDE w:val="0"/>
              <w:autoSpaceDN w:val="0"/>
              <w:adjustRightInd w:val="0"/>
              <w:spacing w:before="40" w:line="360" w:lineRule="auto"/>
              <w:ind w:left="32" w:hanging="32"/>
              <w:rPr>
                <w:rFonts w:ascii="Arial" w:hAnsi="Arial"/>
                <w:iCs/>
                <w:sz w:val="20"/>
              </w:rPr>
            </w:pPr>
          </w:p>
          <w:p w14:paraId="7A3A226E" w14:textId="7D2CE344" w:rsidR="00FA321F" w:rsidRPr="00411DA1" w:rsidRDefault="00FA321F" w:rsidP="00FA321F">
            <w:pPr>
              <w:autoSpaceDE w:val="0"/>
              <w:autoSpaceDN w:val="0"/>
              <w:adjustRightInd w:val="0"/>
              <w:spacing w:before="40" w:line="360" w:lineRule="auto"/>
              <w:ind w:left="32"/>
              <w:rPr>
                <w:rFonts w:ascii="Arial" w:hAnsi="Arial"/>
                <w:b/>
                <w:i/>
                <w:color w:val="231F20"/>
                <w:sz w:val="20"/>
                <w:szCs w:val="20"/>
              </w:rPr>
            </w:pPr>
            <w:r w:rsidRPr="00411DA1">
              <w:rPr>
                <w:rFonts w:ascii="Arial" w:hAnsi="Arial"/>
                <w:b/>
                <w:i/>
                <w:color w:val="231F20"/>
                <w:sz w:val="20"/>
                <w:szCs w:val="20"/>
              </w:rPr>
              <w:t>Reason:</w:t>
            </w:r>
            <w:r w:rsidR="00411DA1" w:rsidRPr="00411DA1">
              <w:rPr>
                <w:rFonts w:ascii="Arial" w:hAnsi="Arial"/>
                <w:b/>
                <w:i/>
                <w:color w:val="231F20"/>
                <w:sz w:val="20"/>
                <w:szCs w:val="20"/>
              </w:rPr>
              <w:t xml:space="preserve"> [Note, this section is provided for clarity during consultation and will not be included in the final class approval]</w:t>
            </w:r>
          </w:p>
          <w:p w14:paraId="2C3B9337" w14:textId="2347DBB6" w:rsidR="00FA321F" w:rsidRPr="00411DA1" w:rsidRDefault="00FA321F" w:rsidP="00FA321F">
            <w:pPr>
              <w:pStyle w:val="ListNumber"/>
              <w:numPr>
                <w:ilvl w:val="0"/>
                <w:numId w:val="0"/>
              </w:numPr>
              <w:spacing w:before="120" w:line="336" w:lineRule="auto"/>
              <w:ind w:left="34" w:hanging="34"/>
              <w:rPr>
                <w:rFonts w:ascii="Arial" w:hAnsi="Arial"/>
                <w:sz w:val="20"/>
              </w:rPr>
            </w:pPr>
            <w:r w:rsidRPr="00411DA1">
              <w:rPr>
                <w:rFonts w:ascii="Arial" w:hAnsi="Arial"/>
                <w:i/>
                <w:sz w:val="20"/>
              </w:rPr>
              <w:t>The purpose of VMS is to accurately track all commercial fishing vessels in the Network to ensure compliance with marine park rules and ensure the Director of National Parks fulfils its statutory obligations. Vessel tracking authorisation is the mechanism to ensure VMS data is available to the Director of National Parks.</w:t>
            </w:r>
          </w:p>
        </w:tc>
      </w:tr>
      <w:tr w:rsidR="00FA321F" w:rsidRPr="009117EB" w14:paraId="4B28868D" w14:textId="77777777" w:rsidTr="00CA6646">
        <w:trPr>
          <w:trHeight w:val="137"/>
        </w:trPr>
        <w:tc>
          <w:tcPr>
            <w:tcW w:w="2122" w:type="dxa"/>
            <w:vMerge/>
            <w:tcBorders>
              <w:left w:val="single" w:sz="4" w:space="0" w:color="auto"/>
              <w:right w:val="single" w:sz="4" w:space="0" w:color="auto"/>
            </w:tcBorders>
          </w:tcPr>
          <w:p w14:paraId="74D263E0" w14:textId="77777777" w:rsidR="00FA321F" w:rsidRDefault="00FA321F" w:rsidP="004547F2">
            <w:pPr>
              <w:spacing w:before="40"/>
              <w:rPr>
                <w:rFonts w:ascii="Arial" w:hAnsi="Arial"/>
                <w:b/>
                <w:sz w:val="20"/>
                <w:szCs w:val="20"/>
              </w:rPr>
            </w:pPr>
          </w:p>
        </w:tc>
        <w:tc>
          <w:tcPr>
            <w:tcW w:w="6945" w:type="dxa"/>
            <w:tcBorders>
              <w:left w:val="single" w:sz="4" w:space="0" w:color="auto"/>
            </w:tcBorders>
          </w:tcPr>
          <w:p w14:paraId="464E7698" w14:textId="4A0D849E" w:rsidR="00FA321F" w:rsidRDefault="00FA321F" w:rsidP="00CA6646">
            <w:pPr>
              <w:pStyle w:val="ListNumber"/>
              <w:numPr>
                <w:ilvl w:val="0"/>
                <w:numId w:val="0"/>
              </w:numPr>
              <w:spacing w:before="120" w:line="336" w:lineRule="auto"/>
              <w:ind w:left="369" w:hanging="369"/>
              <w:rPr>
                <w:rFonts w:ascii="Arial" w:hAnsi="Arial"/>
                <w:sz w:val="20"/>
              </w:rPr>
            </w:pPr>
            <w:r>
              <w:rPr>
                <w:rFonts w:ascii="Arial" w:hAnsi="Arial"/>
                <w:sz w:val="20"/>
              </w:rPr>
              <w:t xml:space="preserve">10. All gear and/or </w:t>
            </w:r>
            <w:r w:rsidRPr="00F3296D">
              <w:rPr>
                <w:rFonts w:ascii="Arial" w:hAnsi="Arial"/>
                <w:sz w:val="20"/>
              </w:rPr>
              <w:t>equipment lost in the</w:t>
            </w:r>
            <w:r>
              <w:rPr>
                <w:rFonts w:ascii="Arial" w:hAnsi="Arial"/>
                <w:sz w:val="20"/>
              </w:rPr>
              <w:t xml:space="preserve"> </w:t>
            </w:r>
            <w:r w:rsidRPr="00F3296D">
              <w:rPr>
                <w:rFonts w:ascii="Arial" w:hAnsi="Arial"/>
                <w:sz w:val="20"/>
              </w:rPr>
              <w:t xml:space="preserve">Network </w:t>
            </w:r>
            <w:r>
              <w:rPr>
                <w:rFonts w:ascii="Arial" w:hAnsi="Arial"/>
                <w:sz w:val="20"/>
              </w:rPr>
              <w:t xml:space="preserve">must be reported to the Director of National Parks </w:t>
            </w:r>
            <w:r w:rsidRPr="00F3296D">
              <w:rPr>
                <w:rFonts w:ascii="Arial" w:hAnsi="Arial"/>
                <w:sz w:val="20"/>
              </w:rPr>
              <w:t>within 2</w:t>
            </w:r>
            <w:r>
              <w:rPr>
                <w:rFonts w:ascii="Arial" w:hAnsi="Arial"/>
                <w:sz w:val="20"/>
              </w:rPr>
              <w:t xml:space="preserve">4 hours after the loss occurs. </w:t>
            </w:r>
            <w:r w:rsidRPr="00F3296D">
              <w:rPr>
                <w:rFonts w:ascii="Arial" w:hAnsi="Arial"/>
                <w:sz w:val="20"/>
              </w:rPr>
              <w:t xml:space="preserve">The report must include approximate location, </w:t>
            </w:r>
            <w:proofErr w:type="gramStart"/>
            <w:r w:rsidRPr="00F3296D">
              <w:rPr>
                <w:rFonts w:ascii="Arial" w:hAnsi="Arial"/>
                <w:sz w:val="20"/>
              </w:rPr>
              <w:t>time</w:t>
            </w:r>
            <w:proofErr w:type="gramEnd"/>
            <w:r w:rsidRPr="00F3296D">
              <w:rPr>
                <w:rFonts w:ascii="Arial" w:hAnsi="Arial"/>
                <w:sz w:val="20"/>
              </w:rPr>
              <w:t xml:space="preserve"> and description of what was lost.</w:t>
            </w:r>
          </w:p>
        </w:tc>
      </w:tr>
    </w:tbl>
    <w:p w14:paraId="03A78648" w14:textId="77777777" w:rsidR="003C226D" w:rsidRDefault="003C226D" w:rsidP="00B31C68">
      <w:pPr>
        <w:autoSpaceDE w:val="0"/>
        <w:autoSpaceDN w:val="0"/>
        <w:adjustRightInd w:val="0"/>
        <w:spacing w:line="360" w:lineRule="auto"/>
        <w:rPr>
          <w:rFonts w:ascii="Arial" w:hAnsi="Arial"/>
          <w:b/>
          <w:color w:val="231F20"/>
          <w:sz w:val="20"/>
          <w:szCs w:val="20"/>
        </w:rPr>
      </w:pPr>
    </w:p>
    <w:p w14:paraId="5B005839" w14:textId="77777777" w:rsidR="00047953" w:rsidRDefault="00047953" w:rsidP="004547F2">
      <w:pPr>
        <w:autoSpaceDE w:val="0"/>
        <w:autoSpaceDN w:val="0"/>
        <w:adjustRightInd w:val="0"/>
        <w:spacing w:line="360" w:lineRule="auto"/>
        <w:rPr>
          <w:rFonts w:ascii="Arial" w:hAnsi="Arial"/>
          <w:b/>
          <w:color w:val="231F20"/>
          <w:sz w:val="20"/>
          <w:szCs w:val="20"/>
        </w:rPr>
      </w:pPr>
    </w:p>
    <w:p w14:paraId="566211BB" w14:textId="711F6018" w:rsidR="00FA321F" w:rsidRPr="003A7DEF" w:rsidRDefault="00FA321F" w:rsidP="00FA321F">
      <w:pPr>
        <w:autoSpaceDE w:val="0"/>
        <w:autoSpaceDN w:val="0"/>
        <w:adjustRightInd w:val="0"/>
        <w:spacing w:line="360" w:lineRule="auto"/>
        <w:rPr>
          <w:rFonts w:ascii="Arial" w:hAnsi="Arial"/>
          <w:b/>
          <w:color w:val="231F20"/>
          <w:sz w:val="20"/>
          <w:szCs w:val="20"/>
        </w:rPr>
      </w:pPr>
      <w:r>
        <w:rPr>
          <w:rFonts w:ascii="Arial" w:hAnsi="Arial"/>
          <w:b/>
          <w:color w:val="231F20"/>
          <w:sz w:val="20"/>
          <w:szCs w:val="20"/>
        </w:rPr>
        <w:t>Commercial fishers in</w:t>
      </w:r>
      <w:r w:rsidRPr="003A7DEF">
        <w:rPr>
          <w:rFonts w:ascii="Arial" w:hAnsi="Arial"/>
          <w:b/>
          <w:color w:val="231F20"/>
          <w:sz w:val="20"/>
          <w:szCs w:val="20"/>
        </w:rPr>
        <w:t xml:space="preserve"> the Network </w:t>
      </w:r>
      <w:r>
        <w:rPr>
          <w:rFonts w:ascii="Arial" w:hAnsi="Arial"/>
          <w:b/>
          <w:color w:val="231F20"/>
          <w:sz w:val="20"/>
          <w:szCs w:val="20"/>
        </w:rPr>
        <w:t xml:space="preserve">need to be aware of the following </w:t>
      </w:r>
      <w:r w:rsidRPr="00411DA1">
        <w:rPr>
          <w:rFonts w:ascii="Arial" w:hAnsi="Arial"/>
          <w:b/>
          <w:color w:val="231F20"/>
          <w:sz w:val="20"/>
          <w:szCs w:val="20"/>
        </w:rPr>
        <w:t>North Network Management Plan and Director Determination</w:t>
      </w:r>
      <w:r>
        <w:rPr>
          <w:rFonts w:ascii="Arial" w:hAnsi="Arial"/>
          <w:b/>
          <w:color w:val="231F20"/>
          <w:sz w:val="20"/>
          <w:szCs w:val="20"/>
        </w:rPr>
        <w:t xml:space="preserve"> requirements</w:t>
      </w:r>
      <w:r w:rsidRPr="003A7DEF">
        <w:rPr>
          <w:rFonts w:ascii="Arial" w:hAnsi="Arial"/>
          <w:b/>
          <w:color w:val="231F20"/>
          <w:sz w:val="20"/>
          <w:szCs w:val="20"/>
        </w:rPr>
        <w:t>:</w:t>
      </w:r>
    </w:p>
    <w:p w14:paraId="02A9CF72" w14:textId="77777777" w:rsidR="00FA321F" w:rsidRDefault="004547F2" w:rsidP="00FA321F">
      <w:pPr>
        <w:pStyle w:val="ListParagraph"/>
        <w:numPr>
          <w:ilvl w:val="0"/>
          <w:numId w:val="30"/>
        </w:numPr>
        <w:tabs>
          <w:tab w:val="left" w:pos="426"/>
        </w:tabs>
        <w:autoSpaceDE w:val="0"/>
        <w:autoSpaceDN w:val="0"/>
        <w:adjustRightInd w:val="0"/>
        <w:spacing w:line="360" w:lineRule="auto"/>
        <w:rPr>
          <w:rFonts w:ascii="Arial" w:hAnsi="Arial"/>
          <w:color w:val="231F20"/>
          <w:sz w:val="20"/>
          <w:szCs w:val="20"/>
        </w:rPr>
      </w:pPr>
      <w:r w:rsidRPr="00047953">
        <w:rPr>
          <w:rFonts w:ascii="Arial" w:hAnsi="Arial"/>
          <w:color w:val="231F20"/>
          <w:sz w:val="20"/>
          <w:szCs w:val="20"/>
        </w:rPr>
        <w:t>Anchoring is allowed in all zones except National Park Zones</w:t>
      </w:r>
      <w:r w:rsidR="00803CAA">
        <w:rPr>
          <w:rFonts w:ascii="Arial" w:hAnsi="Arial"/>
          <w:color w:val="231F20"/>
          <w:sz w:val="20"/>
          <w:szCs w:val="20"/>
        </w:rPr>
        <w:t xml:space="preserve"> </w:t>
      </w:r>
      <w:r w:rsidR="00803CAA" w:rsidRPr="00692C3A">
        <w:rPr>
          <w:rFonts w:ascii="Arial" w:hAnsi="Arial"/>
          <w:color w:val="231F20"/>
          <w:sz w:val="20"/>
          <w:szCs w:val="20"/>
        </w:rPr>
        <w:t xml:space="preserve">(Section </w:t>
      </w:r>
      <w:r w:rsidR="00803CAA">
        <w:rPr>
          <w:rFonts w:ascii="Arial" w:hAnsi="Arial"/>
          <w:color w:val="231F20"/>
          <w:sz w:val="20"/>
          <w:szCs w:val="20"/>
        </w:rPr>
        <w:t>4.2.3.10</w:t>
      </w:r>
      <w:r w:rsidR="00803CAA" w:rsidRPr="00692C3A">
        <w:rPr>
          <w:rFonts w:ascii="Arial" w:hAnsi="Arial"/>
          <w:color w:val="231F20"/>
          <w:sz w:val="20"/>
          <w:szCs w:val="20"/>
        </w:rPr>
        <w:t xml:space="preserve"> of the </w:t>
      </w:r>
      <w:r w:rsidR="00803CAA">
        <w:rPr>
          <w:rFonts w:ascii="Arial" w:hAnsi="Arial"/>
          <w:bCs/>
          <w:color w:val="231F20"/>
          <w:sz w:val="20"/>
          <w:szCs w:val="20"/>
        </w:rPr>
        <w:t>North</w:t>
      </w:r>
      <w:r w:rsidR="00803CAA" w:rsidRPr="00692C3A">
        <w:rPr>
          <w:rFonts w:ascii="Arial" w:hAnsi="Arial"/>
          <w:bCs/>
          <w:color w:val="231F20"/>
          <w:sz w:val="20"/>
          <w:szCs w:val="20"/>
        </w:rPr>
        <w:t xml:space="preserve"> Network</w:t>
      </w:r>
      <w:r w:rsidR="00803CAA" w:rsidRPr="00692C3A">
        <w:rPr>
          <w:rFonts w:ascii="Arial" w:hAnsi="Arial"/>
          <w:color w:val="231F20"/>
          <w:sz w:val="20"/>
          <w:szCs w:val="20"/>
        </w:rPr>
        <w:t xml:space="preserve"> Management Plan).</w:t>
      </w:r>
    </w:p>
    <w:p w14:paraId="4686AF20" w14:textId="0DD5770C" w:rsidR="00FA321F" w:rsidRDefault="004547F2" w:rsidP="00FA321F">
      <w:pPr>
        <w:pStyle w:val="ListParagraph"/>
        <w:numPr>
          <w:ilvl w:val="0"/>
          <w:numId w:val="30"/>
        </w:numPr>
        <w:tabs>
          <w:tab w:val="left" w:pos="426"/>
        </w:tabs>
        <w:autoSpaceDE w:val="0"/>
        <w:autoSpaceDN w:val="0"/>
        <w:adjustRightInd w:val="0"/>
        <w:spacing w:line="360" w:lineRule="auto"/>
        <w:rPr>
          <w:rFonts w:ascii="Arial" w:hAnsi="Arial"/>
          <w:color w:val="231F20"/>
          <w:sz w:val="20"/>
          <w:szCs w:val="20"/>
        </w:rPr>
      </w:pPr>
      <w:r w:rsidRPr="00FA321F">
        <w:rPr>
          <w:rFonts w:ascii="Arial" w:hAnsi="Arial"/>
          <w:color w:val="231F20"/>
          <w:sz w:val="20"/>
          <w:szCs w:val="20"/>
        </w:rPr>
        <w:t>Transiting is allowed in all zones</w:t>
      </w:r>
      <w:r w:rsidR="00803CAA" w:rsidRPr="00FA321F">
        <w:rPr>
          <w:rFonts w:ascii="Arial" w:hAnsi="Arial"/>
          <w:color w:val="231F20"/>
          <w:sz w:val="20"/>
          <w:szCs w:val="20"/>
        </w:rPr>
        <w:t xml:space="preserve"> (Section 4.2.3.9 of the </w:t>
      </w:r>
      <w:r w:rsidR="00803CAA" w:rsidRPr="00FA321F">
        <w:rPr>
          <w:rFonts w:ascii="Arial" w:hAnsi="Arial"/>
          <w:bCs/>
          <w:color w:val="231F20"/>
          <w:sz w:val="20"/>
          <w:szCs w:val="20"/>
        </w:rPr>
        <w:t>North Network</w:t>
      </w:r>
      <w:r w:rsidR="00803CAA" w:rsidRPr="00FA321F">
        <w:rPr>
          <w:rFonts w:ascii="Arial" w:hAnsi="Arial"/>
          <w:color w:val="231F20"/>
          <w:sz w:val="20"/>
          <w:szCs w:val="20"/>
        </w:rPr>
        <w:t xml:space="preserve"> Management Plan)</w:t>
      </w:r>
      <w:r w:rsidR="00FA321F">
        <w:rPr>
          <w:rFonts w:ascii="Arial" w:hAnsi="Arial"/>
          <w:color w:val="231F20"/>
          <w:sz w:val="20"/>
          <w:szCs w:val="20"/>
        </w:rPr>
        <w:t>.</w:t>
      </w:r>
    </w:p>
    <w:p w14:paraId="4E323E12" w14:textId="77777777" w:rsidR="00FA321F" w:rsidRDefault="00FA321F" w:rsidP="00FA321F">
      <w:pPr>
        <w:tabs>
          <w:tab w:val="left" w:pos="426"/>
        </w:tabs>
        <w:autoSpaceDE w:val="0"/>
        <w:autoSpaceDN w:val="0"/>
        <w:adjustRightInd w:val="0"/>
        <w:spacing w:line="360" w:lineRule="auto"/>
        <w:rPr>
          <w:rFonts w:ascii="Arial" w:hAnsi="Arial"/>
          <w:color w:val="231F20"/>
          <w:sz w:val="20"/>
          <w:szCs w:val="20"/>
          <w:highlight w:val="yellow"/>
        </w:rPr>
      </w:pPr>
    </w:p>
    <w:p w14:paraId="1E3FD238" w14:textId="041ED0CE" w:rsidR="00FA321F" w:rsidRPr="00411DA1" w:rsidRDefault="00FA321F" w:rsidP="00FA321F">
      <w:pPr>
        <w:tabs>
          <w:tab w:val="left" w:pos="426"/>
        </w:tabs>
        <w:autoSpaceDE w:val="0"/>
        <w:autoSpaceDN w:val="0"/>
        <w:adjustRightInd w:val="0"/>
        <w:spacing w:line="360" w:lineRule="auto"/>
        <w:rPr>
          <w:rFonts w:ascii="Arial" w:hAnsi="Arial"/>
          <w:color w:val="231F20"/>
          <w:sz w:val="20"/>
          <w:szCs w:val="20"/>
        </w:rPr>
      </w:pPr>
      <w:r w:rsidRPr="00411DA1">
        <w:rPr>
          <w:rFonts w:ascii="Arial" w:hAnsi="Arial"/>
          <w:color w:val="231F20"/>
          <w:sz w:val="20"/>
          <w:szCs w:val="20"/>
        </w:rPr>
        <w:t xml:space="preserve">2A.  Transiting vessels must have Vessel Monitoring Systems installed and effectively operating. Vessel Monitoring System data must also be available to the Director of National Parks, consistent with the Conditions of Approval, 6 to 9 above (by </w:t>
      </w:r>
      <w:r w:rsidR="00D833E8" w:rsidRPr="00411DA1">
        <w:rPr>
          <w:rFonts w:ascii="Arial" w:hAnsi="Arial"/>
          <w:color w:val="231F20"/>
          <w:sz w:val="20"/>
          <w:szCs w:val="20"/>
        </w:rPr>
        <w:t>D</w:t>
      </w:r>
      <w:r w:rsidRPr="00411DA1">
        <w:rPr>
          <w:rFonts w:ascii="Arial" w:hAnsi="Arial"/>
          <w:color w:val="231F20"/>
          <w:sz w:val="20"/>
          <w:szCs w:val="20"/>
        </w:rPr>
        <w:t xml:space="preserve">etermination made by the Director of National Parks). </w:t>
      </w:r>
    </w:p>
    <w:p w14:paraId="58C48402" w14:textId="77777777" w:rsidR="00FA321F" w:rsidRPr="00411DA1" w:rsidRDefault="00FA321F" w:rsidP="00FA321F">
      <w:pPr>
        <w:tabs>
          <w:tab w:val="left" w:pos="709"/>
        </w:tabs>
        <w:autoSpaceDE w:val="0"/>
        <w:autoSpaceDN w:val="0"/>
        <w:adjustRightInd w:val="0"/>
        <w:spacing w:line="360" w:lineRule="auto"/>
        <w:ind w:left="369" w:hanging="369"/>
        <w:rPr>
          <w:rFonts w:ascii="Arial" w:hAnsi="Arial"/>
          <w:b/>
          <w:i/>
          <w:color w:val="231F20"/>
          <w:sz w:val="20"/>
          <w:szCs w:val="20"/>
        </w:rPr>
      </w:pPr>
    </w:p>
    <w:p w14:paraId="202EBDE9" w14:textId="11A63371" w:rsidR="00FA321F" w:rsidRPr="00411DA1" w:rsidRDefault="00FA321F" w:rsidP="00411DA1">
      <w:pPr>
        <w:tabs>
          <w:tab w:val="left" w:pos="709"/>
        </w:tabs>
        <w:autoSpaceDE w:val="0"/>
        <w:autoSpaceDN w:val="0"/>
        <w:adjustRightInd w:val="0"/>
        <w:spacing w:line="360" w:lineRule="auto"/>
        <w:rPr>
          <w:rFonts w:ascii="Arial" w:hAnsi="Arial"/>
          <w:color w:val="231F20"/>
          <w:sz w:val="20"/>
          <w:szCs w:val="20"/>
        </w:rPr>
      </w:pPr>
      <w:r w:rsidRPr="00411DA1">
        <w:rPr>
          <w:rFonts w:ascii="Arial" w:hAnsi="Arial"/>
          <w:b/>
          <w:i/>
          <w:color w:val="231F20"/>
          <w:sz w:val="20"/>
          <w:szCs w:val="20"/>
        </w:rPr>
        <w:t>Reason:</w:t>
      </w:r>
      <w:r w:rsidR="00411DA1" w:rsidRPr="00411DA1">
        <w:rPr>
          <w:rFonts w:ascii="Arial" w:hAnsi="Arial"/>
          <w:b/>
          <w:i/>
          <w:color w:val="231F20"/>
          <w:sz w:val="20"/>
          <w:szCs w:val="20"/>
        </w:rPr>
        <w:t xml:space="preserve"> [Note, this section is provided for clarity during consultation and will not be included in the final class approval]</w:t>
      </w:r>
    </w:p>
    <w:p w14:paraId="3C38591B" w14:textId="7DDB2D4C" w:rsidR="00FA321F" w:rsidRDefault="00FA321F" w:rsidP="00FA321F">
      <w:pPr>
        <w:tabs>
          <w:tab w:val="left" w:pos="709"/>
        </w:tabs>
        <w:autoSpaceDE w:val="0"/>
        <w:autoSpaceDN w:val="0"/>
        <w:adjustRightInd w:val="0"/>
        <w:spacing w:line="360" w:lineRule="auto"/>
        <w:rPr>
          <w:rFonts w:ascii="Arial" w:hAnsi="Arial"/>
          <w:i/>
          <w:iCs/>
          <w:color w:val="231F20"/>
          <w:sz w:val="20"/>
          <w:szCs w:val="20"/>
        </w:rPr>
      </w:pPr>
      <w:r w:rsidRPr="00411DA1">
        <w:rPr>
          <w:rFonts w:ascii="Arial" w:hAnsi="Arial"/>
          <w:i/>
          <w:iCs/>
          <w:color w:val="231F20"/>
          <w:sz w:val="20"/>
          <w:szCs w:val="20"/>
        </w:rPr>
        <w:t xml:space="preserve">Marine parks apply zoning to manage different uses. Some zones allow for fishing, while others do not. The Director of National Parks must know that transiting vessels are not fishing in places they are not approved to do. The </w:t>
      </w:r>
      <w:r w:rsidR="007536D5" w:rsidRPr="00411DA1">
        <w:rPr>
          <w:rFonts w:ascii="Arial" w:hAnsi="Arial"/>
          <w:i/>
          <w:iCs/>
          <w:color w:val="231F20"/>
          <w:sz w:val="20"/>
          <w:szCs w:val="20"/>
        </w:rPr>
        <w:t>North</w:t>
      </w:r>
      <w:r w:rsidRPr="00411DA1">
        <w:rPr>
          <w:rFonts w:ascii="Arial" w:hAnsi="Arial"/>
          <w:i/>
          <w:iCs/>
          <w:color w:val="231F20"/>
          <w:sz w:val="20"/>
          <w:szCs w:val="20"/>
        </w:rPr>
        <w:t xml:space="preserve"> Network Management Plan and Director Determinations have specific transiting requirements for commercial fishing vessels (Requirements 1,2,3 and 4), including speed, gear stowage and anchoring. Access to real-time VMS data ensures compliance with these rules and supports enforcement.</w:t>
      </w:r>
    </w:p>
    <w:p w14:paraId="2C1CD774" w14:textId="77777777" w:rsidR="00FA321F" w:rsidRPr="00FA321F" w:rsidRDefault="00FA321F" w:rsidP="00FA321F">
      <w:pPr>
        <w:tabs>
          <w:tab w:val="left" w:pos="709"/>
        </w:tabs>
        <w:autoSpaceDE w:val="0"/>
        <w:autoSpaceDN w:val="0"/>
        <w:adjustRightInd w:val="0"/>
        <w:spacing w:line="360" w:lineRule="auto"/>
        <w:rPr>
          <w:rFonts w:ascii="Arial" w:hAnsi="Arial"/>
          <w:i/>
          <w:iCs/>
          <w:color w:val="231F20"/>
          <w:sz w:val="20"/>
          <w:szCs w:val="20"/>
        </w:rPr>
      </w:pPr>
    </w:p>
    <w:p w14:paraId="668031FB" w14:textId="4320CABB" w:rsidR="00FA321F" w:rsidRDefault="004547F2" w:rsidP="00FA321F">
      <w:pPr>
        <w:pStyle w:val="ListParagraph"/>
        <w:numPr>
          <w:ilvl w:val="0"/>
          <w:numId w:val="30"/>
        </w:numPr>
        <w:tabs>
          <w:tab w:val="left" w:pos="426"/>
        </w:tabs>
        <w:autoSpaceDE w:val="0"/>
        <w:autoSpaceDN w:val="0"/>
        <w:adjustRightInd w:val="0"/>
        <w:spacing w:line="360" w:lineRule="auto"/>
        <w:rPr>
          <w:rFonts w:ascii="Arial" w:hAnsi="Arial"/>
          <w:color w:val="231F20"/>
          <w:sz w:val="20"/>
          <w:szCs w:val="20"/>
        </w:rPr>
      </w:pPr>
      <w:r w:rsidRPr="00FA321F">
        <w:rPr>
          <w:rFonts w:ascii="Arial" w:hAnsi="Arial"/>
          <w:color w:val="231F20"/>
          <w:sz w:val="20"/>
          <w:szCs w:val="20"/>
        </w:rPr>
        <w:t xml:space="preserve">Vessels transiting National Park Zones must travel at a speed greater than 5 knots </w:t>
      </w:r>
      <w:r w:rsidR="00803CAA" w:rsidRPr="00FA321F">
        <w:rPr>
          <w:rFonts w:ascii="Arial" w:hAnsi="Arial"/>
          <w:color w:val="231F20"/>
          <w:sz w:val="20"/>
          <w:szCs w:val="20"/>
        </w:rPr>
        <w:t>(by</w:t>
      </w:r>
      <w:r w:rsidRPr="00FA321F">
        <w:rPr>
          <w:rFonts w:ascii="Arial" w:hAnsi="Arial"/>
          <w:color w:val="231F20"/>
          <w:sz w:val="20"/>
          <w:szCs w:val="20"/>
        </w:rPr>
        <w:t xml:space="preserve"> </w:t>
      </w:r>
      <w:r w:rsidR="00D833E8">
        <w:rPr>
          <w:rFonts w:ascii="Arial" w:hAnsi="Arial"/>
          <w:color w:val="231F20"/>
          <w:sz w:val="20"/>
          <w:szCs w:val="20"/>
        </w:rPr>
        <w:t>D</w:t>
      </w:r>
      <w:r w:rsidRPr="00FA321F">
        <w:rPr>
          <w:rFonts w:ascii="Arial" w:hAnsi="Arial"/>
          <w:color w:val="231F20"/>
          <w:sz w:val="20"/>
          <w:szCs w:val="20"/>
        </w:rPr>
        <w:t>etermination made by the Director of National Parks</w:t>
      </w:r>
      <w:r w:rsidR="00803CAA" w:rsidRPr="00FA321F">
        <w:rPr>
          <w:rFonts w:ascii="Arial" w:hAnsi="Arial"/>
          <w:color w:val="231F20"/>
          <w:sz w:val="20"/>
          <w:szCs w:val="20"/>
        </w:rPr>
        <w:t>)</w:t>
      </w:r>
      <w:r w:rsidRPr="00FA321F">
        <w:rPr>
          <w:rFonts w:ascii="Arial" w:hAnsi="Arial"/>
          <w:color w:val="231F20"/>
          <w:sz w:val="20"/>
          <w:szCs w:val="20"/>
        </w:rPr>
        <w:t xml:space="preserve">. </w:t>
      </w:r>
    </w:p>
    <w:p w14:paraId="112E7CCE" w14:textId="77777777" w:rsidR="00FA321F" w:rsidRDefault="00047953" w:rsidP="00FA321F">
      <w:pPr>
        <w:pStyle w:val="ListParagraph"/>
        <w:numPr>
          <w:ilvl w:val="0"/>
          <w:numId w:val="30"/>
        </w:numPr>
        <w:tabs>
          <w:tab w:val="left" w:pos="426"/>
        </w:tabs>
        <w:autoSpaceDE w:val="0"/>
        <w:autoSpaceDN w:val="0"/>
        <w:adjustRightInd w:val="0"/>
        <w:spacing w:line="360" w:lineRule="auto"/>
        <w:rPr>
          <w:rFonts w:ascii="Arial" w:hAnsi="Arial"/>
          <w:color w:val="231F20"/>
          <w:sz w:val="20"/>
          <w:szCs w:val="20"/>
        </w:rPr>
      </w:pPr>
      <w:r w:rsidRPr="00FA321F">
        <w:rPr>
          <w:rFonts w:ascii="Arial" w:hAnsi="Arial"/>
          <w:color w:val="231F20"/>
          <w:sz w:val="20"/>
          <w:szCs w:val="20"/>
        </w:rPr>
        <w:t>Fishing gear must be kept stowed and secured at all times during transit through, or while stopping and anchoring</w:t>
      </w:r>
      <w:r w:rsidR="008731CE" w:rsidRPr="00FA321F">
        <w:rPr>
          <w:rFonts w:ascii="Arial" w:hAnsi="Arial"/>
          <w:color w:val="231F20"/>
          <w:sz w:val="20"/>
          <w:szCs w:val="20"/>
        </w:rPr>
        <w:t xml:space="preserve"> in</w:t>
      </w:r>
      <w:r w:rsidRPr="00FA321F">
        <w:rPr>
          <w:rFonts w:ascii="Arial" w:hAnsi="Arial"/>
          <w:color w:val="231F20"/>
          <w:sz w:val="20"/>
          <w:szCs w:val="20"/>
        </w:rPr>
        <w:t>, a zone in which the fishing method is not an Approved Fishing Method for that zone</w:t>
      </w:r>
      <w:r w:rsidR="00803CAA" w:rsidRPr="00FA321F">
        <w:rPr>
          <w:rFonts w:ascii="Arial" w:hAnsi="Arial"/>
          <w:color w:val="231F20"/>
          <w:sz w:val="20"/>
          <w:szCs w:val="20"/>
        </w:rPr>
        <w:t xml:space="preserve"> (Section 4.2.3.11 of the </w:t>
      </w:r>
      <w:r w:rsidR="00803CAA" w:rsidRPr="00FA321F">
        <w:rPr>
          <w:rFonts w:ascii="Arial" w:hAnsi="Arial"/>
          <w:bCs/>
          <w:color w:val="231F20"/>
          <w:sz w:val="20"/>
          <w:szCs w:val="20"/>
        </w:rPr>
        <w:t>North Network</w:t>
      </w:r>
      <w:r w:rsidR="00803CAA" w:rsidRPr="00FA321F">
        <w:rPr>
          <w:rFonts w:ascii="Arial" w:hAnsi="Arial"/>
          <w:color w:val="231F20"/>
          <w:sz w:val="20"/>
          <w:szCs w:val="20"/>
        </w:rPr>
        <w:t xml:space="preserve"> Management Plan).</w:t>
      </w:r>
    </w:p>
    <w:p w14:paraId="10F771C6" w14:textId="2D3D108E" w:rsidR="004547F2" w:rsidRPr="00FA321F" w:rsidRDefault="00803CAA" w:rsidP="00FA321F">
      <w:pPr>
        <w:pStyle w:val="ListParagraph"/>
        <w:numPr>
          <w:ilvl w:val="0"/>
          <w:numId w:val="30"/>
        </w:numPr>
        <w:tabs>
          <w:tab w:val="left" w:pos="426"/>
        </w:tabs>
        <w:autoSpaceDE w:val="0"/>
        <w:autoSpaceDN w:val="0"/>
        <w:adjustRightInd w:val="0"/>
        <w:spacing w:line="360" w:lineRule="auto"/>
        <w:rPr>
          <w:rFonts w:ascii="Arial" w:hAnsi="Arial"/>
          <w:color w:val="231F20"/>
          <w:sz w:val="20"/>
          <w:szCs w:val="20"/>
        </w:rPr>
      </w:pPr>
      <w:r w:rsidRPr="00FA321F">
        <w:rPr>
          <w:rFonts w:ascii="Arial" w:hAnsi="Arial"/>
          <w:color w:val="231F20"/>
          <w:sz w:val="20"/>
          <w:szCs w:val="20"/>
        </w:rPr>
        <w:t>F</w:t>
      </w:r>
      <w:r w:rsidR="00DE5306" w:rsidRPr="00FA321F">
        <w:rPr>
          <w:rFonts w:ascii="Arial" w:hAnsi="Arial"/>
          <w:color w:val="231F20"/>
          <w:sz w:val="20"/>
          <w:szCs w:val="20"/>
        </w:rPr>
        <w:t xml:space="preserve">ish may only be processed or transhipped within zones </w:t>
      </w:r>
      <w:r w:rsidR="00476204" w:rsidRPr="00FA321F">
        <w:rPr>
          <w:rFonts w:ascii="Arial" w:hAnsi="Arial"/>
          <w:color w:val="231F20"/>
          <w:sz w:val="20"/>
          <w:szCs w:val="20"/>
        </w:rPr>
        <w:t>in which</w:t>
      </w:r>
      <w:r w:rsidR="00DE5306" w:rsidRPr="00FA321F">
        <w:rPr>
          <w:rFonts w:ascii="Arial" w:hAnsi="Arial"/>
          <w:color w:val="231F20"/>
          <w:sz w:val="20"/>
          <w:szCs w:val="20"/>
        </w:rPr>
        <w:t xml:space="preserve"> the fishing method for the taking of that </w:t>
      </w:r>
      <w:r w:rsidRPr="00FA321F">
        <w:rPr>
          <w:rFonts w:ascii="Arial" w:hAnsi="Arial"/>
          <w:color w:val="231F20"/>
          <w:sz w:val="20"/>
          <w:szCs w:val="20"/>
        </w:rPr>
        <w:t xml:space="preserve">fish </w:t>
      </w:r>
      <w:r w:rsidR="00DE5306" w:rsidRPr="00FA321F">
        <w:rPr>
          <w:rFonts w:ascii="Arial" w:hAnsi="Arial"/>
          <w:color w:val="231F20"/>
          <w:sz w:val="20"/>
          <w:szCs w:val="20"/>
        </w:rPr>
        <w:t xml:space="preserve">is authorised by this Class Approval </w:t>
      </w:r>
      <w:r w:rsidR="00284EC9" w:rsidRPr="00FA321F">
        <w:rPr>
          <w:rFonts w:ascii="Arial" w:hAnsi="Arial"/>
          <w:color w:val="231F20"/>
          <w:sz w:val="20"/>
          <w:szCs w:val="20"/>
        </w:rPr>
        <w:t>unless alternative arrangements are individually authorised by the Director of National Parks</w:t>
      </w:r>
      <w:r w:rsidRPr="00FA321F">
        <w:rPr>
          <w:rFonts w:ascii="Arial" w:hAnsi="Arial"/>
          <w:color w:val="231F20"/>
          <w:sz w:val="20"/>
          <w:szCs w:val="20"/>
        </w:rPr>
        <w:t xml:space="preserve"> (by </w:t>
      </w:r>
      <w:r w:rsidR="00D833E8">
        <w:rPr>
          <w:rFonts w:ascii="Arial" w:hAnsi="Arial"/>
          <w:color w:val="231F20"/>
          <w:sz w:val="20"/>
          <w:szCs w:val="20"/>
        </w:rPr>
        <w:t>D</w:t>
      </w:r>
      <w:r w:rsidRPr="00FA321F">
        <w:rPr>
          <w:rFonts w:ascii="Arial" w:hAnsi="Arial"/>
          <w:color w:val="231F20"/>
          <w:sz w:val="20"/>
          <w:szCs w:val="20"/>
        </w:rPr>
        <w:t>etermination made by the Director of National Parks).</w:t>
      </w:r>
    </w:p>
    <w:p w14:paraId="7FD48281" w14:textId="77777777" w:rsidR="004547F2" w:rsidRDefault="004547F2" w:rsidP="004547F2">
      <w:pPr>
        <w:autoSpaceDE w:val="0"/>
        <w:autoSpaceDN w:val="0"/>
        <w:adjustRightInd w:val="0"/>
        <w:spacing w:line="360" w:lineRule="auto"/>
        <w:rPr>
          <w:rFonts w:ascii="Arial" w:hAnsi="Arial"/>
          <w:b/>
          <w:color w:val="231F20"/>
          <w:sz w:val="20"/>
          <w:szCs w:val="20"/>
        </w:rPr>
      </w:pPr>
    </w:p>
    <w:p w14:paraId="44050AD9" w14:textId="526C16A3" w:rsidR="00E6007B" w:rsidRPr="004F5233" w:rsidRDefault="00E6007B" w:rsidP="00CA6B57">
      <w:pPr>
        <w:pStyle w:val="BodyText"/>
        <w:rPr>
          <w:b w:val="0"/>
        </w:rPr>
      </w:pPr>
      <w:r w:rsidRPr="004F5233">
        <w:rPr>
          <w:b w:val="0"/>
        </w:rPr>
        <w:t xml:space="preserve">The Director of National Parks may vary, </w:t>
      </w:r>
      <w:proofErr w:type="gramStart"/>
      <w:r w:rsidRPr="004F5233">
        <w:rPr>
          <w:b w:val="0"/>
        </w:rPr>
        <w:t>suspend</w:t>
      </w:r>
      <w:proofErr w:type="gramEnd"/>
      <w:r w:rsidRPr="004F5233">
        <w:rPr>
          <w:b w:val="0"/>
        </w:rPr>
        <w:t xml:space="preserve"> or cancel this Class Approval at any time</w:t>
      </w:r>
      <w:r w:rsidR="00BE71D9" w:rsidRPr="004F5233">
        <w:rPr>
          <w:b w:val="0"/>
        </w:rPr>
        <w:t>,</w:t>
      </w:r>
      <w:r w:rsidRPr="004F5233">
        <w:rPr>
          <w:b w:val="0"/>
        </w:rPr>
        <w:t xml:space="preserve"> in accordance with Section 4.4.2 of the North Network Management Plan.</w:t>
      </w:r>
    </w:p>
    <w:p w14:paraId="0462785B" w14:textId="77777777" w:rsidR="004547F2" w:rsidRPr="004F5233" w:rsidRDefault="004547F2" w:rsidP="00CA6B57">
      <w:pPr>
        <w:autoSpaceDE w:val="0"/>
        <w:autoSpaceDN w:val="0"/>
        <w:adjustRightInd w:val="0"/>
        <w:spacing w:line="360" w:lineRule="auto"/>
        <w:rPr>
          <w:rFonts w:ascii="Arial" w:hAnsi="Arial"/>
          <w:sz w:val="20"/>
        </w:rPr>
      </w:pPr>
    </w:p>
    <w:p w14:paraId="50AFE551" w14:textId="77777777" w:rsidR="004547F2" w:rsidRPr="004F5233" w:rsidRDefault="004547F2" w:rsidP="00CA6B57">
      <w:pPr>
        <w:autoSpaceDE w:val="0"/>
        <w:autoSpaceDN w:val="0"/>
        <w:adjustRightInd w:val="0"/>
        <w:spacing w:line="360" w:lineRule="auto"/>
        <w:rPr>
          <w:rFonts w:ascii="Arial" w:hAnsi="Arial"/>
          <w:color w:val="231F20"/>
          <w:sz w:val="20"/>
        </w:rPr>
      </w:pPr>
      <w:r w:rsidRPr="004F5233">
        <w:rPr>
          <w:rFonts w:ascii="Arial" w:hAnsi="Arial"/>
          <w:sz w:val="20"/>
        </w:rPr>
        <w:t>Contravention of this Class Approval may result in the imposition of civil or criminal penalties, and/or the removal of a person or persons from this Approval.</w:t>
      </w:r>
    </w:p>
    <w:p w14:paraId="06FD3F5A" w14:textId="77777777" w:rsidR="004547F2" w:rsidRPr="003A7DEF" w:rsidRDefault="004547F2" w:rsidP="00CA6B57">
      <w:pPr>
        <w:spacing w:line="360" w:lineRule="auto"/>
        <w:rPr>
          <w:rFonts w:ascii="Arial" w:hAnsi="Arial"/>
          <w:sz w:val="20"/>
          <w:szCs w:val="20"/>
        </w:rPr>
      </w:pPr>
    </w:p>
    <w:p w14:paraId="11A371E0" w14:textId="7E4CCA65" w:rsidR="00047953" w:rsidRPr="00CA6646" w:rsidRDefault="004547F2" w:rsidP="00CA6B57">
      <w:pPr>
        <w:spacing w:line="360" w:lineRule="auto"/>
        <w:rPr>
          <w:rFonts w:ascii="Arial" w:hAnsi="Arial"/>
          <w:sz w:val="20"/>
          <w:szCs w:val="20"/>
        </w:rPr>
      </w:pPr>
      <w:r w:rsidRPr="003A7DEF">
        <w:rPr>
          <w:rFonts w:ascii="Arial" w:hAnsi="Arial"/>
          <w:sz w:val="20"/>
          <w:szCs w:val="20"/>
        </w:rPr>
        <w:t xml:space="preserve">Incidents should be reported immediately to the </w:t>
      </w:r>
      <w:r w:rsidRPr="004F5233">
        <w:rPr>
          <w:rFonts w:ascii="Arial" w:hAnsi="Arial"/>
          <w:b/>
          <w:sz w:val="20"/>
          <w:szCs w:val="20"/>
        </w:rPr>
        <w:t>24-hour Marine Comp</w:t>
      </w:r>
      <w:r w:rsidR="00BE71D9" w:rsidRPr="004F5233">
        <w:rPr>
          <w:rFonts w:ascii="Arial" w:hAnsi="Arial"/>
          <w:b/>
          <w:sz w:val="20"/>
          <w:szCs w:val="20"/>
        </w:rPr>
        <w:t>liance Duty Officer on 0419 293 </w:t>
      </w:r>
      <w:r w:rsidRPr="004F5233">
        <w:rPr>
          <w:rFonts w:ascii="Arial" w:hAnsi="Arial"/>
          <w:b/>
          <w:sz w:val="20"/>
          <w:szCs w:val="20"/>
        </w:rPr>
        <w:t>465</w:t>
      </w:r>
      <w:r w:rsidRPr="003A7DEF">
        <w:rPr>
          <w:rFonts w:ascii="Arial" w:hAnsi="Arial"/>
          <w:sz w:val="20"/>
          <w:szCs w:val="20"/>
        </w:rPr>
        <w:t>. For all other enquiries relating to this Class Approval</w:t>
      </w:r>
      <w:r w:rsidR="00AB3700">
        <w:rPr>
          <w:rFonts w:ascii="Arial" w:hAnsi="Arial"/>
          <w:sz w:val="20"/>
          <w:szCs w:val="20"/>
        </w:rPr>
        <w:t>, please contact: marineparks</w:t>
      </w:r>
      <w:r w:rsidRPr="003A7DEF">
        <w:rPr>
          <w:rFonts w:ascii="Arial" w:hAnsi="Arial"/>
          <w:sz w:val="20"/>
          <w:szCs w:val="20"/>
        </w:rPr>
        <w:t>@environment.gov.au</w:t>
      </w:r>
    </w:p>
    <w:p w14:paraId="666188C5" w14:textId="77777777" w:rsidR="00047953" w:rsidRDefault="00047953" w:rsidP="00CA6B57">
      <w:pPr>
        <w:spacing w:line="360" w:lineRule="auto"/>
        <w:rPr>
          <w:rFonts w:ascii="Arial" w:hAnsi="Arial"/>
          <w:i/>
          <w:sz w:val="20"/>
        </w:rPr>
      </w:pPr>
    </w:p>
    <w:p w14:paraId="0747B12A" w14:textId="5D8FFD19" w:rsidR="004547F2" w:rsidRPr="003A7DEF" w:rsidRDefault="004547F2" w:rsidP="00CA6B57">
      <w:pPr>
        <w:spacing w:line="360" w:lineRule="auto"/>
        <w:rPr>
          <w:rFonts w:ascii="Arial" w:hAnsi="Arial"/>
          <w:i/>
          <w:sz w:val="20"/>
        </w:rPr>
      </w:pPr>
      <w:r w:rsidRPr="003A7DEF">
        <w:rPr>
          <w:rFonts w:ascii="Arial" w:hAnsi="Arial"/>
          <w:i/>
          <w:sz w:val="20"/>
        </w:rPr>
        <w:t xml:space="preserve">This Class Approval will come into effect on </w:t>
      </w:r>
      <w:r w:rsidR="00FA321F" w:rsidRPr="00411DA1">
        <w:rPr>
          <w:rFonts w:ascii="Arial" w:hAnsi="Arial"/>
          <w:i/>
          <w:sz w:val="20"/>
        </w:rPr>
        <w:t xml:space="preserve">XX </w:t>
      </w:r>
      <w:proofErr w:type="spellStart"/>
      <w:r w:rsidR="00FA321F" w:rsidRPr="00411DA1">
        <w:rPr>
          <w:rFonts w:ascii="Arial" w:hAnsi="Arial"/>
          <w:i/>
          <w:sz w:val="20"/>
        </w:rPr>
        <w:t>XX</w:t>
      </w:r>
      <w:proofErr w:type="spellEnd"/>
      <w:r w:rsidR="00FA321F" w:rsidRPr="00411DA1">
        <w:rPr>
          <w:rFonts w:ascii="Arial" w:hAnsi="Arial"/>
          <w:i/>
          <w:sz w:val="20"/>
        </w:rPr>
        <w:t xml:space="preserve"> XXXX</w:t>
      </w:r>
      <w:r w:rsidR="00FA321F" w:rsidRPr="003A7DEF">
        <w:rPr>
          <w:rFonts w:ascii="Arial" w:hAnsi="Arial"/>
          <w:i/>
          <w:sz w:val="20"/>
        </w:rPr>
        <w:t xml:space="preserve"> </w:t>
      </w:r>
      <w:r w:rsidRPr="003A7DEF">
        <w:rPr>
          <w:rFonts w:ascii="Arial" w:hAnsi="Arial"/>
          <w:i/>
          <w:sz w:val="20"/>
        </w:rPr>
        <w:t xml:space="preserve">and remain in effect for the term of the </w:t>
      </w:r>
      <w:r w:rsidR="00655C38">
        <w:rPr>
          <w:rFonts w:ascii="Arial" w:hAnsi="Arial"/>
          <w:i/>
          <w:sz w:val="20"/>
        </w:rPr>
        <w:t xml:space="preserve">North </w:t>
      </w:r>
      <w:r w:rsidRPr="003A7DEF">
        <w:rPr>
          <w:rFonts w:ascii="Arial" w:hAnsi="Arial"/>
          <w:i/>
          <w:sz w:val="20"/>
        </w:rPr>
        <w:t>Network Management Plan, unless suspended or cancelled sooner by the Director of National Parks.</w:t>
      </w:r>
    </w:p>
    <w:p w14:paraId="39F0EADD" w14:textId="77777777" w:rsidR="0064488A" w:rsidRDefault="0064488A" w:rsidP="0064488A">
      <w:pPr>
        <w:rPr>
          <w:rFonts w:ascii="Arial" w:hAnsi="Arial"/>
          <w:sz w:val="20"/>
        </w:rPr>
      </w:pPr>
    </w:p>
    <w:p w14:paraId="612F24CF" w14:textId="074588D2" w:rsidR="00CA6646" w:rsidRDefault="00CA6646" w:rsidP="0064488A">
      <w:pPr>
        <w:rPr>
          <w:rFonts w:ascii="Arial" w:hAnsi="Arial"/>
          <w:sz w:val="20"/>
        </w:rPr>
      </w:pPr>
    </w:p>
    <w:p w14:paraId="39F0EADF" w14:textId="77777777" w:rsidR="00C61C53" w:rsidRDefault="00C61C53" w:rsidP="0064488A">
      <w:pPr>
        <w:rPr>
          <w:rFonts w:ascii="Arial" w:hAnsi="Arial"/>
          <w:sz w:val="20"/>
        </w:rPr>
      </w:pPr>
    </w:p>
    <w:p w14:paraId="69083BDD" w14:textId="77777777" w:rsidR="00655C38" w:rsidRDefault="00655C38" w:rsidP="0064488A">
      <w:pPr>
        <w:rPr>
          <w:rFonts w:ascii="Arial" w:hAnsi="Arial"/>
          <w:sz w:val="20"/>
        </w:rPr>
      </w:pPr>
    </w:p>
    <w:p w14:paraId="3A98D31F" w14:textId="77777777" w:rsidR="002E6E0F" w:rsidRDefault="002E6E0F" w:rsidP="001827FF">
      <w:pPr>
        <w:spacing w:after="60"/>
        <w:rPr>
          <w:rFonts w:ascii="Arial" w:hAnsi="Arial"/>
          <w:sz w:val="20"/>
        </w:rPr>
        <w:sectPr w:rsidR="002E6E0F" w:rsidSect="00F7542B">
          <w:headerReference w:type="even" r:id="rId13"/>
          <w:headerReference w:type="default" r:id="rId14"/>
          <w:footerReference w:type="even" r:id="rId15"/>
          <w:footerReference w:type="default" r:id="rId16"/>
          <w:headerReference w:type="first" r:id="rId17"/>
          <w:footerReference w:type="first" r:id="rId18"/>
          <w:pgSz w:w="11906" w:h="16838"/>
          <w:pgMar w:top="1418" w:right="1276" w:bottom="567" w:left="1418" w:header="425" w:footer="425" w:gutter="0"/>
          <w:pgNumType w:start="1"/>
          <w:cols w:space="708"/>
          <w:titlePg/>
          <w:docGrid w:linePitch="360"/>
        </w:sectPr>
      </w:pPr>
    </w:p>
    <w:p w14:paraId="401CD387" w14:textId="77777777" w:rsidR="00B31C68" w:rsidRPr="00821549" w:rsidRDefault="00B31C68" w:rsidP="00B31C68">
      <w:pPr>
        <w:autoSpaceDE w:val="0"/>
        <w:autoSpaceDN w:val="0"/>
        <w:adjustRightInd w:val="0"/>
        <w:spacing w:after="120" w:line="276" w:lineRule="auto"/>
        <w:ind w:left="360"/>
        <w:rPr>
          <w:rFonts w:ascii="Arial" w:hAnsi="Arial"/>
          <w:b/>
          <w:bCs/>
          <w:i/>
          <w:color w:val="231F20"/>
          <w:sz w:val="20"/>
          <w:szCs w:val="20"/>
        </w:rPr>
      </w:pPr>
      <w:r w:rsidRPr="00140F35">
        <w:rPr>
          <w:rFonts w:ascii="Arial" w:hAnsi="Arial"/>
          <w:b/>
          <w:bCs/>
          <w:i/>
          <w:color w:val="231F20"/>
          <w:sz w:val="20"/>
          <w:szCs w:val="20"/>
        </w:rPr>
        <w:lastRenderedPageBreak/>
        <w:t>Interpretation</w:t>
      </w:r>
    </w:p>
    <w:p w14:paraId="2CEBAD59" w14:textId="77777777" w:rsidR="00B31C68" w:rsidRPr="00821549" w:rsidRDefault="00B31C68" w:rsidP="00B31C68">
      <w:pPr>
        <w:autoSpaceDE w:val="0"/>
        <w:autoSpaceDN w:val="0"/>
        <w:adjustRightInd w:val="0"/>
        <w:spacing w:after="120" w:line="276" w:lineRule="auto"/>
        <w:ind w:left="360"/>
        <w:rPr>
          <w:rFonts w:ascii="Arial" w:hAnsi="Arial"/>
          <w:color w:val="231F20"/>
          <w:sz w:val="20"/>
          <w:szCs w:val="20"/>
        </w:rPr>
      </w:pPr>
      <w:r w:rsidRPr="00821549">
        <w:rPr>
          <w:rFonts w:ascii="Arial" w:hAnsi="Arial"/>
          <w:color w:val="231F20"/>
          <w:sz w:val="20"/>
        </w:rPr>
        <w:t>In the approval and these conditions</w:t>
      </w:r>
      <w:r w:rsidRPr="00821549">
        <w:rPr>
          <w:rFonts w:ascii="Arial" w:hAnsi="Arial"/>
          <w:color w:val="231F20"/>
          <w:sz w:val="20"/>
          <w:szCs w:val="20"/>
        </w:rPr>
        <w:t>:</w:t>
      </w:r>
    </w:p>
    <w:p w14:paraId="7E3658CB" w14:textId="77777777" w:rsidR="00AF66EE" w:rsidRDefault="00AF66EE" w:rsidP="00E6007B">
      <w:pPr>
        <w:widowControl w:val="0"/>
        <w:numPr>
          <w:ilvl w:val="0"/>
          <w:numId w:val="28"/>
        </w:numPr>
        <w:autoSpaceDE w:val="0"/>
        <w:autoSpaceDN w:val="0"/>
        <w:adjustRightInd w:val="0"/>
        <w:spacing w:before="120" w:line="336" w:lineRule="auto"/>
        <w:rPr>
          <w:rFonts w:ascii="Arial" w:hAnsi="Arial"/>
          <w:color w:val="231F20"/>
          <w:sz w:val="20"/>
        </w:rPr>
      </w:pPr>
      <w:r>
        <w:rPr>
          <w:rFonts w:ascii="Arial" w:hAnsi="Arial"/>
          <w:b/>
          <w:color w:val="231F20"/>
          <w:sz w:val="20"/>
        </w:rPr>
        <w:t xml:space="preserve">Approved Actions </w:t>
      </w:r>
      <w:r>
        <w:rPr>
          <w:rFonts w:ascii="Arial" w:hAnsi="Arial"/>
          <w:color w:val="231F20"/>
          <w:sz w:val="20"/>
        </w:rPr>
        <w:t xml:space="preserve">means the actions described as Approved Actions in this Class Approval. </w:t>
      </w:r>
    </w:p>
    <w:p w14:paraId="0FFC8178" w14:textId="07676938" w:rsidR="00B31C68" w:rsidRPr="00491A38" w:rsidRDefault="00AC35CB" w:rsidP="00E6007B">
      <w:pPr>
        <w:pStyle w:val="ListParagraph"/>
        <w:widowControl w:val="0"/>
        <w:numPr>
          <w:ilvl w:val="0"/>
          <w:numId w:val="28"/>
        </w:numPr>
        <w:autoSpaceDE w:val="0"/>
        <w:autoSpaceDN w:val="0"/>
        <w:adjustRightInd w:val="0"/>
        <w:spacing w:before="120" w:line="360" w:lineRule="auto"/>
        <w:contextualSpacing/>
        <w:rPr>
          <w:rFonts w:ascii="Arial" w:hAnsi="Arial"/>
          <w:color w:val="231F20"/>
          <w:sz w:val="20"/>
          <w:lang w:val="en-GB"/>
        </w:rPr>
      </w:pPr>
      <w:r>
        <w:rPr>
          <w:rFonts w:ascii="Arial" w:hAnsi="Arial"/>
          <w:b/>
          <w:color w:val="231F20"/>
          <w:sz w:val="20"/>
          <w:szCs w:val="20"/>
        </w:rPr>
        <w:t>Approved</w:t>
      </w:r>
      <w:r w:rsidR="00B31C68">
        <w:rPr>
          <w:rFonts w:ascii="Arial" w:hAnsi="Arial"/>
          <w:b/>
          <w:color w:val="231F20"/>
          <w:sz w:val="20"/>
          <w:szCs w:val="20"/>
        </w:rPr>
        <w:t xml:space="preserve"> Fishing Methods: </w:t>
      </w:r>
    </w:p>
    <w:p w14:paraId="6E1F8832" w14:textId="77777777" w:rsidR="00D50BC6" w:rsidRPr="00E6007B" w:rsidRDefault="00B31C68" w:rsidP="00E6007B">
      <w:pPr>
        <w:autoSpaceDE w:val="0"/>
        <w:autoSpaceDN w:val="0"/>
        <w:adjustRightInd w:val="0"/>
        <w:spacing w:before="120" w:line="336" w:lineRule="auto"/>
        <w:ind w:left="1080"/>
        <w:rPr>
          <w:rFonts w:ascii="Arial" w:hAnsi="Arial"/>
          <w:color w:val="231F20"/>
          <w:sz w:val="20"/>
          <w:szCs w:val="20"/>
        </w:rPr>
      </w:pPr>
      <w:r w:rsidRPr="00E6007B">
        <w:rPr>
          <w:rFonts w:ascii="Arial" w:hAnsi="Arial"/>
          <w:b/>
          <w:i/>
          <w:color w:val="231F20"/>
          <w:sz w:val="20"/>
          <w:szCs w:val="20"/>
        </w:rPr>
        <w:t xml:space="preserve">Dropline </w:t>
      </w:r>
      <w:r w:rsidRPr="00E6007B">
        <w:rPr>
          <w:rFonts w:ascii="Arial" w:hAnsi="Arial"/>
          <w:color w:val="231F20"/>
          <w:sz w:val="20"/>
          <w:szCs w:val="20"/>
        </w:rPr>
        <w:t>means a line that is vertically set or suspended in the water column between a weight (normally in contact with the seabed) and a vessel or a buoy on the water surface. Baited hooks are attached to the mainline via smaller lines (branch-lines or snoods).</w:t>
      </w:r>
    </w:p>
    <w:p w14:paraId="539D51DA" w14:textId="77777777" w:rsidR="00D50BC6" w:rsidRPr="00E6007B" w:rsidRDefault="00B31C68" w:rsidP="00E6007B">
      <w:pPr>
        <w:autoSpaceDE w:val="0"/>
        <w:autoSpaceDN w:val="0"/>
        <w:adjustRightInd w:val="0"/>
        <w:spacing w:before="120" w:line="336" w:lineRule="auto"/>
        <w:ind w:left="1080"/>
        <w:rPr>
          <w:rFonts w:ascii="Arial" w:hAnsi="Arial"/>
          <w:color w:val="231F20"/>
          <w:sz w:val="20"/>
          <w:szCs w:val="20"/>
        </w:rPr>
      </w:pPr>
      <w:r w:rsidRPr="00E6007B">
        <w:rPr>
          <w:rFonts w:ascii="Arial" w:hAnsi="Arial"/>
          <w:b/>
          <w:i/>
          <w:color w:val="231F20"/>
          <w:sz w:val="20"/>
          <w:szCs w:val="20"/>
        </w:rPr>
        <w:t xml:space="preserve">Hand collection (including hookah, </w:t>
      </w:r>
      <w:proofErr w:type="gramStart"/>
      <w:r w:rsidRPr="00E6007B">
        <w:rPr>
          <w:rFonts w:ascii="Arial" w:hAnsi="Arial"/>
          <w:b/>
          <w:i/>
          <w:color w:val="231F20"/>
          <w:sz w:val="20"/>
          <w:szCs w:val="20"/>
        </w:rPr>
        <w:t>scuba</w:t>
      </w:r>
      <w:proofErr w:type="gramEnd"/>
      <w:r w:rsidRPr="00E6007B">
        <w:rPr>
          <w:rFonts w:ascii="Arial" w:hAnsi="Arial"/>
          <w:b/>
          <w:i/>
          <w:color w:val="231F20"/>
          <w:sz w:val="20"/>
          <w:szCs w:val="20"/>
        </w:rPr>
        <w:t xml:space="preserve"> and snorkel) </w:t>
      </w:r>
      <w:r w:rsidRPr="00E6007B">
        <w:rPr>
          <w:rFonts w:ascii="Arial" w:hAnsi="Arial"/>
          <w:color w:val="231F20"/>
          <w:sz w:val="20"/>
          <w:szCs w:val="20"/>
        </w:rPr>
        <w:t>means removing species from rocks, crevices, the seafloor or other benthic substrate by hand using dive hookah, self-contained underwater breathing apparatus (scuba) or snorkel.</w:t>
      </w:r>
    </w:p>
    <w:p w14:paraId="72401E3A" w14:textId="77777777" w:rsidR="00D50BC6" w:rsidRPr="00E6007B" w:rsidRDefault="00B31C68" w:rsidP="00E6007B">
      <w:pPr>
        <w:autoSpaceDE w:val="0"/>
        <w:autoSpaceDN w:val="0"/>
        <w:adjustRightInd w:val="0"/>
        <w:spacing w:before="120" w:line="336" w:lineRule="auto"/>
        <w:ind w:left="1080"/>
        <w:rPr>
          <w:rFonts w:ascii="Arial" w:hAnsi="Arial"/>
          <w:color w:val="231F20"/>
          <w:sz w:val="20"/>
          <w:szCs w:val="20"/>
        </w:rPr>
      </w:pPr>
      <w:r w:rsidRPr="00E6007B">
        <w:rPr>
          <w:rFonts w:ascii="Arial" w:hAnsi="Arial"/>
          <w:b/>
          <w:i/>
          <w:color w:val="231F20"/>
          <w:sz w:val="20"/>
          <w:szCs w:val="20"/>
        </w:rPr>
        <w:t xml:space="preserve">Hand net (hand, barrier, skimmer, cast, scoop, drag, lift) </w:t>
      </w:r>
      <w:r w:rsidRPr="00E6007B">
        <w:rPr>
          <w:rFonts w:ascii="Arial" w:hAnsi="Arial"/>
          <w:color w:val="231F20"/>
          <w:sz w:val="20"/>
          <w:szCs w:val="20"/>
        </w:rPr>
        <w:t>means a small mesh net that is operated by hand to trap fish including a hand net, barrier net, skimmer net, cast net, scoop net, drag net, lift net.</w:t>
      </w:r>
    </w:p>
    <w:p w14:paraId="14F0D9F1" w14:textId="77777777" w:rsidR="00D50BC6" w:rsidRPr="00E6007B" w:rsidRDefault="00B31C68" w:rsidP="00E6007B">
      <w:pPr>
        <w:autoSpaceDE w:val="0"/>
        <w:autoSpaceDN w:val="0"/>
        <w:adjustRightInd w:val="0"/>
        <w:spacing w:before="120" w:line="336" w:lineRule="auto"/>
        <w:ind w:left="1080"/>
        <w:rPr>
          <w:rFonts w:ascii="Arial" w:hAnsi="Arial"/>
          <w:color w:val="231F20"/>
          <w:sz w:val="20"/>
          <w:szCs w:val="20"/>
        </w:rPr>
      </w:pPr>
      <w:r w:rsidRPr="00E6007B">
        <w:rPr>
          <w:rFonts w:ascii="Arial" w:hAnsi="Arial"/>
          <w:b/>
          <w:i/>
          <w:color w:val="231F20"/>
          <w:sz w:val="20"/>
          <w:szCs w:val="20"/>
        </w:rPr>
        <w:t>Longline (pelagic)</w:t>
      </w:r>
      <w:r w:rsidRPr="00E6007B">
        <w:rPr>
          <w:rFonts w:ascii="Arial" w:eastAsia="Calibri" w:hAnsi="Arial"/>
          <w:sz w:val="22"/>
          <w:szCs w:val="22"/>
          <w:lang w:eastAsia="en-US"/>
        </w:rPr>
        <w:t xml:space="preserve"> </w:t>
      </w:r>
      <w:r w:rsidRPr="00E6007B">
        <w:rPr>
          <w:rFonts w:ascii="Arial" w:eastAsia="Calibri" w:hAnsi="Arial"/>
          <w:sz w:val="20"/>
          <w:szCs w:val="20"/>
          <w:lang w:eastAsia="en-US"/>
        </w:rPr>
        <w:t>means a</w:t>
      </w:r>
      <w:r w:rsidRPr="00E6007B">
        <w:rPr>
          <w:rFonts w:ascii="Arial" w:hAnsi="Arial"/>
          <w:color w:val="231F20"/>
          <w:sz w:val="20"/>
          <w:szCs w:val="20"/>
        </w:rPr>
        <w:t xml:space="preserve"> line that is horizontally set near the surface of the water and avoids contact with the seafloor. The main line has a vertical line attached at each end which is connected to buoys on the surface of the water. Baited hooks are attached to the main line via smaller lines (branch-lines or snoods). Buoys are generally used intermittently along the main line to help maintain buoyancy in the water column. The line may be left to drift in the water or anchored by vertical lines to the seafloor.</w:t>
      </w:r>
    </w:p>
    <w:p w14:paraId="270C9F9E" w14:textId="76E5B65C" w:rsidR="00B31C68" w:rsidRPr="00E6007B" w:rsidRDefault="00B31C68" w:rsidP="00E6007B">
      <w:pPr>
        <w:autoSpaceDE w:val="0"/>
        <w:autoSpaceDN w:val="0"/>
        <w:adjustRightInd w:val="0"/>
        <w:spacing w:before="120" w:line="336" w:lineRule="auto"/>
        <w:ind w:left="1080"/>
        <w:rPr>
          <w:rFonts w:ascii="Arial" w:hAnsi="Arial"/>
          <w:b/>
          <w:i/>
          <w:color w:val="231F20"/>
          <w:sz w:val="20"/>
          <w:szCs w:val="20"/>
        </w:rPr>
      </w:pPr>
      <w:r w:rsidRPr="00E6007B">
        <w:rPr>
          <w:rFonts w:ascii="Arial" w:hAnsi="Arial"/>
          <w:b/>
          <w:i/>
          <w:color w:val="231F20"/>
          <w:sz w:val="20"/>
          <w:szCs w:val="20"/>
        </w:rPr>
        <w:t xml:space="preserve">Minor line (handline, rod &amp; reel, trolling, squid jig, poling) </w:t>
      </w:r>
      <w:r w:rsidRPr="00E6007B">
        <w:rPr>
          <w:rFonts w:ascii="Arial" w:hAnsi="Arial"/>
          <w:color w:val="231F20"/>
          <w:sz w:val="20"/>
          <w:szCs w:val="20"/>
        </w:rPr>
        <w:t xml:space="preserve">means any line fishing with a small number of hooks, often just one (i.e. handline, rod and reel, squid jigging and pole fishing). Trolling is dragging a lure or baited hook behind a moving vessel and reeling it in (either by hand, </w:t>
      </w:r>
      <w:proofErr w:type="gramStart"/>
      <w:r w:rsidRPr="00E6007B">
        <w:rPr>
          <w:rFonts w:ascii="Arial" w:hAnsi="Arial"/>
          <w:color w:val="231F20"/>
          <w:sz w:val="20"/>
          <w:szCs w:val="20"/>
        </w:rPr>
        <w:t>reel</w:t>
      </w:r>
      <w:proofErr w:type="gramEnd"/>
      <w:r w:rsidRPr="00E6007B">
        <w:rPr>
          <w:rFonts w:ascii="Arial" w:hAnsi="Arial"/>
          <w:color w:val="231F20"/>
          <w:sz w:val="20"/>
          <w:szCs w:val="20"/>
        </w:rPr>
        <w:t xml:space="preserve"> or winches). Poling is dragging a lure or baited hook on a fixed length of line behind a vessel and flicking or gaffing the fish into the boat. Squid jigging involves vertical lines with several barbless lures being mechanically jigged up and down to attract squid.</w:t>
      </w:r>
    </w:p>
    <w:p w14:paraId="042A9A5C" w14:textId="71707D22" w:rsidR="000E6ED2" w:rsidRPr="00E6007B" w:rsidRDefault="000E6ED2" w:rsidP="00E6007B">
      <w:pPr>
        <w:autoSpaceDE w:val="0"/>
        <w:autoSpaceDN w:val="0"/>
        <w:adjustRightInd w:val="0"/>
        <w:spacing w:before="120" w:line="336" w:lineRule="auto"/>
        <w:ind w:left="1080"/>
        <w:rPr>
          <w:rFonts w:ascii="Arial" w:hAnsi="Arial"/>
          <w:b/>
          <w:i/>
          <w:color w:val="231F20"/>
          <w:sz w:val="20"/>
          <w:szCs w:val="20"/>
        </w:rPr>
      </w:pPr>
      <w:r w:rsidRPr="00E6007B">
        <w:rPr>
          <w:rFonts w:ascii="Arial" w:hAnsi="Arial"/>
          <w:b/>
          <w:i/>
          <w:color w:val="231F20"/>
          <w:sz w:val="20"/>
          <w:szCs w:val="20"/>
        </w:rPr>
        <w:t xml:space="preserve">Net (demersal) </w:t>
      </w:r>
      <w:r w:rsidRPr="00E6007B">
        <w:rPr>
          <w:rFonts w:ascii="Arial" w:hAnsi="Arial"/>
          <w:color w:val="231F20"/>
          <w:sz w:val="20"/>
          <w:szCs w:val="20"/>
        </w:rPr>
        <w:t>means a rectangular mesh net anchored to the seafloor with weights. The net may have small floats along the upper line to maintain its shape in the water. Each end has a vertical line that is connected to buoys on the surface of the water.</w:t>
      </w:r>
    </w:p>
    <w:p w14:paraId="2A5432C9" w14:textId="77777777" w:rsidR="00B31C68" w:rsidRPr="00E6007B" w:rsidRDefault="00B31C68" w:rsidP="00E6007B">
      <w:pPr>
        <w:autoSpaceDE w:val="0"/>
        <w:autoSpaceDN w:val="0"/>
        <w:adjustRightInd w:val="0"/>
        <w:spacing w:before="120" w:line="336" w:lineRule="auto"/>
        <w:ind w:left="1080"/>
        <w:rPr>
          <w:rFonts w:ascii="Arial" w:hAnsi="Arial"/>
          <w:b/>
          <w:i/>
          <w:color w:val="231F20"/>
          <w:sz w:val="20"/>
          <w:szCs w:val="20"/>
        </w:rPr>
      </w:pPr>
      <w:r w:rsidRPr="00E6007B">
        <w:rPr>
          <w:rFonts w:ascii="Arial" w:hAnsi="Arial"/>
          <w:b/>
          <w:i/>
          <w:color w:val="231F20"/>
          <w:sz w:val="20"/>
          <w:szCs w:val="20"/>
        </w:rPr>
        <w:t xml:space="preserve">Net (pelagic) </w:t>
      </w:r>
      <w:r w:rsidRPr="00E6007B">
        <w:rPr>
          <w:rFonts w:ascii="Arial" w:hAnsi="Arial"/>
          <w:color w:val="231F20"/>
          <w:sz w:val="20"/>
          <w:szCs w:val="20"/>
        </w:rPr>
        <w:t>means a rectangular mesh net set near the surface of the water that is not in contact with the seafloor. The net generally has floats along the upper line to maintain buoyancy. Each end is connected to a buoy on the surface of the water. The net can be left to drift or connected to a boat.</w:t>
      </w:r>
    </w:p>
    <w:p w14:paraId="7B2D204F" w14:textId="77777777" w:rsidR="00B31C68" w:rsidRPr="00E6007B" w:rsidRDefault="00B31C68" w:rsidP="00E6007B">
      <w:pPr>
        <w:autoSpaceDE w:val="0"/>
        <w:autoSpaceDN w:val="0"/>
        <w:adjustRightInd w:val="0"/>
        <w:spacing w:before="120" w:line="336" w:lineRule="auto"/>
        <w:ind w:left="1080"/>
        <w:rPr>
          <w:rFonts w:ascii="Arial" w:hAnsi="Arial"/>
          <w:b/>
          <w:i/>
          <w:color w:val="231F20"/>
          <w:sz w:val="20"/>
          <w:szCs w:val="20"/>
        </w:rPr>
      </w:pPr>
      <w:r w:rsidRPr="00E6007B">
        <w:rPr>
          <w:rFonts w:ascii="Arial" w:hAnsi="Arial"/>
          <w:b/>
          <w:i/>
          <w:color w:val="231F20"/>
          <w:sz w:val="20"/>
          <w:szCs w:val="20"/>
        </w:rPr>
        <w:t>Purse seine</w:t>
      </w:r>
      <w:r w:rsidRPr="00E6007B">
        <w:rPr>
          <w:rFonts w:ascii="Arial" w:eastAsia="Calibri" w:hAnsi="Arial"/>
          <w:sz w:val="20"/>
          <w:szCs w:val="20"/>
          <w:lang w:eastAsia="en-US"/>
        </w:rPr>
        <w:t xml:space="preserve"> means </w:t>
      </w:r>
      <w:r w:rsidRPr="00E6007B">
        <w:rPr>
          <w:rFonts w:ascii="Arial" w:hAnsi="Arial"/>
          <w:color w:val="231F20"/>
          <w:sz w:val="20"/>
          <w:szCs w:val="20"/>
        </w:rPr>
        <w:t>a semi-rectangular mesh net with floats along the top and a weighted line along the bottom. A vessel or buoy is used to anchor one end of the net while it is set around a fish aggregation in a circular pattern. The bottom of the net has a cable threaded through it which, when pulled, brings the bottom of the net together like a purse trapping the fish inside. The net is then pulled toward the vessel and the fish are either lifted or pumped on board the vessel.</w:t>
      </w:r>
    </w:p>
    <w:p w14:paraId="0D3D67FF" w14:textId="131B0B51" w:rsidR="00B31C68" w:rsidRPr="00E6007B" w:rsidRDefault="00B31C68" w:rsidP="00E6007B">
      <w:pPr>
        <w:autoSpaceDE w:val="0"/>
        <w:autoSpaceDN w:val="0"/>
        <w:adjustRightInd w:val="0"/>
        <w:spacing w:before="120" w:line="336" w:lineRule="auto"/>
        <w:ind w:left="1080"/>
        <w:rPr>
          <w:rFonts w:ascii="Arial" w:hAnsi="Arial"/>
          <w:b/>
          <w:i/>
          <w:color w:val="231F20"/>
          <w:sz w:val="20"/>
          <w:szCs w:val="20"/>
        </w:rPr>
      </w:pPr>
      <w:r w:rsidRPr="00E6007B">
        <w:rPr>
          <w:rFonts w:ascii="Arial" w:hAnsi="Arial"/>
          <w:b/>
          <w:i/>
          <w:color w:val="231F20"/>
          <w:sz w:val="20"/>
          <w:szCs w:val="20"/>
        </w:rPr>
        <w:t>Trap, pot</w:t>
      </w:r>
      <w:r w:rsidR="00655C38">
        <w:rPr>
          <w:rFonts w:ascii="Arial" w:hAnsi="Arial"/>
          <w:b/>
          <w:i/>
          <w:color w:val="231F20"/>
          <w:sz w:val="20"/>
          <w:szCs w:val="20"/>
        </w:rPr>
        <w:t>(s)</w:t>
      </w:r>
      <w:r w:rsidRPr="00E6007B">
        <w:rPr>
          <w:rFonts w:ascii="Arial" w:hAnsi="Arial"/>
          <w:b/>
          <w:i/>
          <w:color w:val="231F20"/>
          <w:sz w:val="20"/>
          <w:szCs w:val="20"/>
        </w:rPr>
        <w:t xml:space="preserve"> </w:t>
      </w:r>
      <w:r w:rsidRPr="00E6007B">
        <w:rPr>
          <w:rFonts w:ascii="Arial" w:hAnsi="Arial"/>
          <w:color w:val="231F20"/>
          <w:sz w:val="20"/>
          <w:szCs w:val="20"/>
        </w:rPr>
        <w:t xml:space="preserve">are made in a variety of shapes and sizes from various materials. They are generally baited to attract fish or crustaceans through one or more entrances or openings. </w:t>
      </w:r>
      <w:r w:rsidRPr="00E6007B">
        <w:rPr>
          <w:rFonts w:ascii="Arial" w:hAnsi="Arial"/>
          <w:color w:val="231F20"/>
          <w:sz w:val="20"/>
          <w:szCs w:val="20"/>
        </w:rPr>
        <w:lastRenderedPageBreak/>
        <w:t>Traps and pots are set on the seafloor and connected to a vertical line with a buoy on the surface of the water.</w:t>
      </w:r>
    </w:p>
    <w:p w14:paraId="07CB4754" w14:textId="77777777" w:rsidR="00B31C68" w:rsidRPr="00E6007B" w:rsidRDefault="00B31C68" w:rsidP="00E6007B">
      <w:pPr>
        <w:autoSpaceDE w:val="0"/>
        <w:autoSpaceDN w:val="0"/>
        <w:adjustRightInd w:val="0"/>
        <w:spacing w:before="120" w:line="336" w:lineRule="auto"/>
        <w:ind w:left="1080"/>
        <w:rPr>
          <w:rFonts w:ascii="Arial" w:hAnsi="Arial"/>
          <w:b/>
          <w:i/>
          <w:color w:val="231F20"/>
          <w:sz w:val="20"/>
          <w:szCs w:val="20"/>
        </w:rPr>
      </w:pPr>
      <w:r w:rsidRPr="00E6007B">
        <w:rPr>
          <w:rFonts w:ascii="Arial" w:hAnsi="Arial"/>
          <w:b/>
          <w:i/>
          <w:color w:val="231F20"/>
          <w:sz w:val="20"/>
          <w:szCs w:val="20"/>
        </w:rPr>
        <w:t xml:space="preserve">Trawl (demersal) </w:t>
      </w:r>
      <w:r w:rsidRPr="00E6007B">
        <w:rPr>
          <w:rFonts w:ascii="Arial" w:hAnsi="Arial"/>
          <w:color w:val="231F20"/>
          <w:sz w:val="20"/>
          <w:szCs w:val="20"/>
        </w:rPr>
        <w:t xml:space="preserve">means a cone-shaped mesh net towed through the water column on or near the seabed that may come into contact with the seabed during use. The net is held open horizontally by otter boards or trawl doors while towing. The bottom of the net opening generally has chains, rubber or steel bobbins and spacers threaded along its length to help reduce snagging by slightly lifting the net off the seafloor. The last section of the net is a cod end where the catch is retained. Long metal cables connect the net and boards to a vessel. The cable length and mesh size </w:t>
      </w:r>
      <w:proofErr w:type="gramStart"/>
      <w:r w:rsidRPr="00E6007B">
        <w:rPr>
          <w:rFonts w:ascii="Arial" w:hAnsi="Arial"/>
          <w:color w:val="231F20"/>
          <w:sz w:val="20"/>
          <w:szCs w:val="20"/>
        </w:rPr>
        <w:t>varies</w:t>
      </w:r>
      <w:proofErr w:type="gramEnd"/>
      <w:r w:rsidRPr="00E6007B">
        <w:rPr>
          <w:rFonts w:ascii="Arial" w:hAnsi="Arial"/>
          <w:color w:val="231F20"/>
          <w:sz w:val="20"/>
          <w:szCs w:val="20"/>
        </w:rPr>
        <w:t xml:space="preserve"> depending on the species being targeted (fish or prawns). These nets can be towed by one vessel in various configurations such as one or four nets.</w:t>
      </w:r>
    </w:p>
    <w:p w14:paraId="1C7C2301" w14:textId="0645DFAD" w:rsidR="00B31C68" w:rsidRPr="00E6007B" w:rsidRDefault="00B31C68" w:rsidP="00E6007B">
      <w:pPr>
        <w:autoSpaceDE w:val="0"/>
        <w:autoSpaceDN w:val="0"/>
        <w:adjustRightInd w:val="0"/>
        <w:spacing w:before="120" w:line="336" w:lineRule="auto"/>
        <w:ind w:left="1080"/>
        <w:rPr>
          <w:rFonts w:ascii="Arial" w:hAnsi="Arial"/>
          <w:color w:val="231F20"/>
          <w:sz w:val="20"/>
          <w:szCs w:val="20"/>
        </w:rPr>
      </w:pPr>
      <w:r w:rsidRPr="00E6007B">
        <w:rPr>
          <w:rFonts w:ascii="Arial" w:hAnsi="Arial"/>
          <w:b/>
          <w:i/>
          <w:color w:val="231F20"/>
          <w:sz w:val="20"/>
          <w:szCs w:val="20"/>
        </w:rPr>
        <w:t>Trawl (midwater)</w:t>
      </w:r>
      <w:r w:rsidRPr="00E6007B">
        <w:rPr>
          <w:rFonts w:ascii="Arial" w:eastAsia="Calibri" w:hAnsi="Arial"/>
          <w:sz w:val="22"/>
          <w:szCs w:val="22"/>
          <w:lang w:eastAsia="en-US"/>
        </w:rPr>
        <w:t xml:space="preserve"> </w:t>
      </w:r>
      <w:r w:rsidRPr="00E6007B">
        <w:rPr>
          <w:rFonts w:ascii="Arial" w:hAnsi="Arial"/>
          <w:color w:val="231F20"/>
          <w:sz w:val="20"/>
          <w:szCs w:val="20"/>
        </w:rPr>
        <w:t xml:space="preserve">means a cone-shaped mesh net towed through the water column that does not come into contact with the seabed at any stage during use. The net is held open horizontally by otter boards or trawl doors while towing. The bottom of the net opening is weighted. The last section of the net is a cod end where the catch is retained. Long metal cables connect the net and boards to a vessel. The cable length and mesh size </w:t>
      </w:r>
      <w:proofErr w:type="gramStart"/>
      <w:r w:rsidRPr="00E6007B">
        <w:rPr>
          <w:rFonts w:ascii="Arial" w:hAnsi="Arial"/>
          <w:color w:val="231F20"/>
          <w:sz w:val="20"/>
          <w:szCs w:val="20"/>
        </w:rPr>
        <w:t>varies</w:t>
      </w:r>
      <w:proofErr w:type="gramEnd"/>
      <w:r w:rsidRPr="00E6007B">
        <w:rPr>
          <w:rFonts w:ascii="Arial" w:hAnsi="Arial"/>
          <w:color w:val="231F20"/>
          <w:sz w:val="20"/>
          <w:szCs w:val="20"/>
        </w:rPr>
        <w:t xml:space="preserve"> depending on the species being targeted (fish or prawns). These nets can be towed by one vessel in various configurations, such as one or four nets. Note:</w:t>
      </w:r>
      <w:r w:rsidR="0051503C">
        <w:rPr>
          <w:rFonts w:ascii="Arial" w:hAnsi="Arial"/>
          <w:color w:val="231F20"/>
          <w:sz w:val="20"/>
          <w:szCs w:val="20"/>
        </w:rPr>
        <w:t xml:space="preserve"> for the purpose of this Class Approval,</w:t>
      </w:r>
      <w:r w:rsidRPr="00E6007B">
        <w:rPr>
          <w:rFonts w:ascii="Arial" w:hAnsi="Arial"/>
          <w:color w:val="231F20"/>
          <w:sz w:val="20"/>
          <w:szCs w:val="20"/>
        </w:rPr>
        <w:t xml:space="preserve"> if the fishing gear contacts the seabed at any stage, the method will be deemed to be Trawl (demersal).</w:t>
      </w:r>
    </w:p>
    <w:p w14:paraId="6157ADC2" w14:textId="77777777" w:rsidR="00B31C68" w:rsidRPr="00E6007B" w:rsidRDefault="00B31C68" w:rsidP="00E6007B">
      <w:pPr>
        <w:autoSpaceDE w:val="0"/>
        <w:autoSpaceDN w:val="0"/>
        <w:adjustRightInd w:val="0"/>
        <w:spacing w:before="120" w:line="336" w:lineRule="auto"/>
        <w:ind w:left="1080"/>
        <w:rPr>
          <w:rFonts w:ascii="Arial" w:hAnsi="Arial"/>
          <w:color w:val="231F20"/>
          <w:sz w:val="20"/>
          <w:szCs w:val="20"/>
        </w:rPr>
      </w:pPr>
      <w:r w:rsidRPr="00E6007B">
        <w:rPr>
          <w:rFonts w:ascii="Arial" w:hAnsi="Arial"/>
          <w:b/>
          <w:i/>
          <w:color w:val="231F20"/>
          <w:sz w:val="20"/>
          <w:szCs w:val="20"/>
        </w:rPr>
        <w:t xml:space="preserve">Trotline </w:t>
      </w:r>
      <w:r w:rsidRPr="00E6007B">
        <w:rPr>
          <w:rFonts w:ascii="Arial" w:hAnsi="Arial"/>
          <w:color w:val="231F20"/>
          <w:sz w:val="20"/>
          <w:szCs w:val="20"/>
        </w:rPr>
        <w:t>means a line that is horizontally set along the seafloor, similar to a demersal longline. The main line has a vertical line attached at each end which is connected to buoys on the surface of the water. Baited hooks are attached to the main line via smaller lines (branch-lines or snoods). Buoys are used intermittently along the mainline to lift baited hooks away from the seafloor.</w:t>
      </w:r>
    </w:p>
    <w:p w14:paraId="4D0B4440" w14:textId="0FA9859A" w:rsidR="00AF66EE" w:rsidRPr="00D51926" w:rsidRDefault="00AF66EE" w:rsidP="00E6007B">
      <w:pPr>
        <w:numPr>
          <w:ilvl w:val="0"/>
          <w:numId w:val="28"/>
        </w:numPr>
        <w:autoSpaceDE w:val="0"/>
        <w:autoSpaceDN w:val="0"/>
        <w:adjustRightInd w:val="0"/>
        <w:spacing w:before="120" w:line="336" w:lineRule="auto"/>
        <w:rPr>
          <w:rFonts w:ascii="Arial" w:hAnsi="Arial"/>
          <w:color w:val="231F20"/>
          <w:sz w:val="20"/>
        </w:rPr>
      </w:pPr>
      <w:r w:rsidRPr="00D51926">
        <w:rPr>
          <w:rFonts w:ascii="Arial" w:hAnsi="Arial"/>
          <w:b/>
          <w:bCs/>
          <w:color w:val="231F20"/>
          <w:sz w:val="20"/>
        </w:rPr>
        <w:t xml:space="preserve">Approved Person </w:t>
      </w:r>
      <w:r w:rsidRPr="00D51926">
        <w:rPr>
          <w:rFonts w:ascii="Arial" w:hAnsi="Arial"/>
          <w:bCs/>
          <w:color w:val="231F20"/>
          <w:sz w:val="20"/>
        </w:rPr>
        <w:t xml:space="preserve">means a person in the class of persons described as Approved Persons in this </w:t>
      </w:r>
      <w:r>
        <w:rPr>
          <w:rFonts w:ascii="Arial" w:hAnsi="Arial"/>
          <w:bCs/>
          <w:color w:val="231F20"/>
          <w:sz w:val="20"/>
        </w:rPr>
        <w:t>Class A</w:t>
      </w:r>
      <w:r w:rsidRPr="00D51926">
        <w:rPr>
          <w:rFonts w:ascii="Arial" w:hAnsi="Arial"/>
          <w:bCs/>
          <w:color w:val="231F20"/>
          <w:sz w:val="20"/>
        </w:rPr>
        <w:t>pproval.</w:t>
      </w:r>
    </w:p>
    <w:p w14:paraId="444625D7" w14:textId="77777777" w:rsidR="00AF66EE" w:rsidRPr="00501A8B" w:rsidRDefault="00AF66EE" w:rsidP="00E6007B">
      <w:pPr>
        <w:widowControl w:val="0"/>
        <w:numPr>
          <w:ilvl w:val="0"/>
          <w:numId w:val="28"/>
        </w:numPr>
        <w:autoSpaceDE w:val="0"/>
        <w:autoSpaceDN w:val="0"/>
        <w:adjustRightInd w:val="0"/>
        <w:spacing w:before="120" w:line="336" w:lineRule="auto"/>
        <w:rPr>
          <w:rFonts w:ascii="Arial" w:hAnsi="Arial"/>
          <w:color w:val="231F20"/>
          <w:sz w:val="20"/>
        </w:rPr>
      </w:pPr>
      <w:r w:rsidRPr="00DE560C">
        <w:rPr>
          <w:rFonts w:ascii="Arial" w:hAnsi="Arial"/>
          <w:b/>
          <w:color w:val="231F20"/>
          <w:sz w:val="20"/>
        </w:rPr>
        <w:t xml:space="preserve">Approved </w:t>
      </w:r>
      <w:r>
        <w:rPr>
          <w:rFonts w:ascii="Arial" w:hAnsi="Arial"/>
          <w:b/>
          <w:color w:val="231F20"/>
          <w:sz w:val="20"/>
        </w:rPr>
        <w:t>Zones</w:t>
      </w:r>
      <w:r>
        <w:rPr>
          <w:rFonts w:ascii="Arial" w:hAnsi="Arial"/>
          <w:color w:val="231F20"/>
          <w:sz w:val="20"/>
        </w:rPr>
        <w:t xml:space="preserve"> means a Zone in which the Approved Actions are authorised by this Class Approval to be carried out.</w:t>
      </w:r>
    </w:p>
    <w:p w14:paraId="522673BC" w14:textId="084D40DA" w:rsidR="00AF66EE" w:rsidRDefault="00AF66EE" w:rsidP="00E6007B">
      <w:pPr>
        <w:widowControl w:val="0"/>
        <w:numPr>
          <w:ilvl w:val="0"/>
          <w:numId w:val="28"/>
        </w:numPr>
        <w:autoSpaceDE w:val="0"/>
        <w:autoSpaceDN w:val="0"/>
        <w:adjustRightInd w:val="0"/>
        <w:spacing w:before="120" w:line="336" w:lineRule="auto"/>
        <w:rPr>
          <w:rFonts w:ascii="Arial" w:hAnsi="Arial"/>
          <w:color w:val="231F20"/>
          <w:sz w:val="20"/>
        </w:rPr>
      </w:pPr>
      <w:r w:rsidRPr="00495E28">
        <w:rPr>
          <w:rFonts w:ascii="Arial" w:hAnsi="Arial"/>
          <w:b/>
          <w:color w:val="231F20"/>
          <w:sz w:val="20"/>
        </w:rPr>
        <w:t>Authorised Officer</w:t>
      </w:r>
      <w:r w:rsidRPr="00495E28">
        <w:rPr>
          <w:rFonts w:ascii="Arial" w:hAnsi="Arial"/>
          <w:color w:val="231F20"/>
          <w:sz w:val="20"/>
        </w:rPr>
        <w:t xml:space="preserve"> means a warden or an inspector under the </w:t>
      </w:r>
      <w:r w:rsidR="00E6007B">
        <w:rPr>
          <w:rFonts w:ascii="Arial" w:hAnsi="Arial"/>
          <w:color w:val="231F20"/>
          <w:sz w:val="20"/>
        </w:rPr>
        <w:t xml:space="preserve">EPBC </w:t>
      </w:r>
      <w:r w:rsidRPr="00495E28">
        <w:rPr>
          <w:rFonts w:ascii="Arial" w:hAnsi="Arial"/>
          <w:color w:val="231F20"/>
          <w:sz w:val="20"/>
        </w:rPr>
        <w:t>Act.</w:t>
      </w:r>
    </w:p>
    <w:p w14:paraId="2832C9D7" w14:textId="7AF976FD" w:rsidR="00AF66EE" w:rsidRPr="00A13E83" w:rsidRDefault="00AF66EE" w:rsidP="00E6007B">
      <w:pPr>
        <w:numPr>
          <w:ilvl w:val="0"/>
          <w:numId w:val="28"/>
        </w:numPr>
        <w:autoSpaceDE w:val="0"/>
        <w:autoSpaceDN w:val="0"/>
        <w:adjustRightInd w:val="0"/>
        <w:spacing w:before="120" w:line="336" w:lineRule="auto"/>
        <w:rPr>
          <w:rFonts w:ascii="Arial" w:hAnsi="Arial"/>
          <w:color w:val="231F20"/>
          <w:sz w:val="20"/>
          <w:szCs w:val="20"/>
        </w:rPr>
      </w:pPr>
      <w:r>
        <w:rPr>
          <w:rFonts w:ascii="Arial" w:hAnsi="Arial"/>
          <w:b/>
          <w:color w:val="231F20"/>
          <w:sz w:val="20"/>
          <w:szCs w:val="20"/>
        </w:rPr>
        <w:t xml:space="preserve">Commercial fishing </w:t>
      </w:r>
      <w:r w:rsidRPr="00FF6D5B">
        <w:rPr>
          <w:rFonts w:ascii="Arial" w:hAnsi="Arial"/>
          <w:color w:val="231F20"/>
          <w:sz w:val="20"/>
          <w:szCs w:val="20"/>
        </w:rPr>
        <w:t>has the</w:t>
      </w:r>
      <w:r>
        <w:rPr>
          <w:rFonts w:ascii="Arial" w:hAnsi="Arial"/>
          <w:b/>
          <w:color w:val="231F20"/>
          <w:sz w:val="20"/>
          <w:szCs w:val="20"/>
        </w:rPr>
        <w:t xml:space="preserve"> </w:t>
      </w:r>
      <w:r>
        <w:rPr>
          <w:rFonts w:ascii="Arial" w:hAnsi="Arial"/>
          <w:color w:val="231F20"/>
          <w:sz w:val="20"/>
          <w:szCs w:val="20"/>
        </w:rPr>
        <w:t xml:space="preserve">meaning given </w:t>
      </w:r>
      <w:r w:rsidR="00AC32E9">
        <w:rPr>
          <w:rFonts w:ascii="Arial" w:hAnsi="Arial"/>
          <w:color w:val="231F20"/>
          <w:sz w:val="20"/>
          <w:szCs w:val="20"/>
        </w:rPr>
        <w:t>by</w:t>
      </w:r>
      <w:r w:rsidRPr="00403A4C">
        <w:rPr>
          <w:rFonts w:ascii="Arial" w:hAnsi="Arial"/>
          <w:color w:val="231F20"/>
          <w:sz w:val="20"/>
          <w:szCs w:val="20"/>
        </w:rPr>
        <w:t xml:space="preserve"> </w:t>
      </w:r>
      <w:r>
        <w:rPr>
          <w:rFonts w:ascii="Arial" w:hAnsi="Arial"/>
          <w:color w:val="231F20"/>
          <w:sz w:val="20"/>
          <w:szCs w:val="20"/>
        </w:rPr>
        <w:t>section 390SC(1A)</w:t>
      </w:r>
      <w:r w:rsidRPr="00403A4C">
        <w:rPr>
          <w:rFonts w:ascii="Arial" w:hAnsi="Arial"/>
          <w:color w:val="231F20"/>
          <w:sz w:val="20"/>
          <w:szCs w:val="20"/>
        </w:rPr>
        <w:t xml:space="preserve"> of the EPBC Act</w:t>
      </w:r>
      <w:r>
        <w:rPr>
          <w:rFonts w:ascii="Arial" w:hAnsi="Arial"/>
          <w:color w:val="231F20"/>
          <w:sz w:val="20"/>
          <w:szCs w:val="20"/>
        </w:rPr>
        <w:t xml:space="preserve">: a fishing activity that is engaged in for a commercial purpose, and, to avoid doubt, does not include an activity that constitutes recreational fishing. </w:t>
      </w:r>
    </w:p>
    <w:p w14:paraId="3F760F14" w14:textId="77777777" w:rsidR="00AF66EE" w:rsidRPr="00901CF5" w:rsidRDefault="00AF66EE" w:rsidP="00E6007B">
      <w:pPr>
        <w:pStyle w:val="ListParagraph"/>
        <w:widowControl w:val="0"/>
        <w:numPr>
          <w:ilvl w:val="0"/>
          <w:numId w:val="28"/>
        </w:numPr>
        <w:autoSpaceDE w:val="0"/>
        <w:autoSpaceDN w:val="0"/>
        <w:adjustRightInd w:val="0"/>
        <w:spacing w:before="120" w:line="336" w:lineRule="auto"/>
        <w:contextualSpacing/>
        <w:rPr>
          <w:rFonts w:ascii="Arial" w:hAnsi="Arial"/>
          <w:color w:val="231F20"/>
          <w:sz w:val="20"/>
          <w:lang w:val="en-GB"/>
        </w:rPr>
      </w:pPr>
      <w:r w:rsidRPr="00A13E83">
        <w:rPr>
          <w:rFonts w:ascii="Arial" w:hAnsi="Arial"/>
          <w:b/>
          <w:color w:val="231F20"/>
          <w:sz w:val="20"/>
          <w:szCs w:val="20"/>
        </w:rPr>
        <w:t xml:space="preserve">Director of National Parks </w:t>
      </w:r>
      <w:r w:rsidRPr="00A13E83">
        <w:rPr>
          <w:rFonts w:ascii="Arial" w:hAnsi="Arial"/>
          <w:color w:val="231F20"/>
          <w:sz w:val="20"/>
          <w:szCs w:val="20"/>
        </w:rPr>
        <w:t>means Director of National Parks continuing under section 514A of the EPBC Act</w:t>
      </w:r>
      <w:r w:rsidRPr="00A13E83">
        <w:rPr>
          <w:rFonts w:ascii="Arial" w:hAnsi="Arial"/>
          <w:i/>
          <w:color w:val="231F20"/>
          <w:sz w:val="20"/>
          <w:szCs w:val="20"/>
        </w:rPr>
        <w:t xml:space="preserve"> </w:t>
      </w:r>
      <w:r w:rsidRPr="00A13E83">
        <w:rPr>
          <w:rFonts w:ascii="Arial" w:hAnsi="Arial"/>
          <w:color w:val="231F20"/>
          <w:sz w:val="20"/>
          <w:szCs w:val="20"/>
        </w:rPr>
        <w:t xml:space="preserve">and includes any agency that succeeds to the functions of the Director of National Parks. </w:t>
      </w:r>
    </w:p>
    <w:p w14:paraId="02F4B660" w14:textId="77777777" w:rsidR="00E6007B" w:rsidRPr="00821549" w:rsidRDefault="00E6007B" w:rsidP="00E6007B">
      <w:pPr>
        <w:numPr>
          <w:ilvl w:val="0"/>
          <w:numId w:val="28"/>
        </w:numPr>
        <w:autoSpaceDE w:val="0"/>
        <w:autoSpaceDN w:val="0"/>
        <w:adjustRightInd w:val="0"/>
        <w:spacing w:before="120" w:line="336" w:lineRule="auto"/>
        <w:rPr>
          <w:rFonts w:ascii="Arial" w:hAnsi="Arial"/>
          <w:color w:val="231F20"/>
          <w:sz w:val="20"/>
          <w:szCs w:val="20"/>
        </w:rPr>
      </w:pPr>
      <w:r w:rsidRPr="00821549">
        <w:rPr>
          <w:rFonts w:ascii="Arial" w:hAnsi="Arial"/>
          <w:b/>
          <w:bCs/>
          <w:color w:val="231F20"/>
          <w:sz w:val="20"/>
          <w:szCs w:val="20"/>
        </w:rPr>
        <w:t xml:space="preserve">EPBC Act </w:t>
      </w:r>
      <w:r w:rsidRPr="00821549">
        <w:rPr>
          <w:rFonts w:ascii="Arial" w:hAnsi="Arial"/>
          <w:color w:val="231F20"/>
          <w:sz w:val="20"/>
          <w:szCs w:val="20"/>
        </w:rPr>
        <w:t xml:space="preserve">means the </w:t>
      </w:r>
      <w:r w:rsidRPr="00821549">
        <w:rPr>
          <w:rFonts w:ascii="Arial" w:hAnsi="Arial"/>
          <w:i/>
          <w:color w:val="231F20"/>
          <w:sz w:val="20"/>
          <w:szCs w:val="20"/>
        </w:rPr>
        <w:t>Environment Protection and Biodiversity Conservation Act 1999</w:t>
      </w:r>
      <w:r w:rsidRPr="00821549">
        <w:rPr>
          <w:rFonts w:ascii="Arial" w:hAnsi="Arial"/>
          <w:color w:val="231F20"/>
          <w:sz w:val="20"/>
          <w:szCs w:val="20"/>
        </w:rPr>
        <w:t xml:space="preserve"> and includes any Act which amends or replaces the </w:t>
      </w:r>
      <w:r>
        <w:rPr>
          <w:rFonts w:ascii="Arial" w:hAnsi="Arial"/>
          <w:color w:val="231F20"/>
          <w:sz w:val="20"/>
          <w:szCs w:val="20"/>
        </w:rPr>
        <w:t xml:space="preserve">EPBC </w:t>
      </w:r>
      <w:r w:rsidRPr="00821549">
        <w:rPr>
          <w:rFonts w:ascii="Arial" w:hAnsi="Arial"/>
          <w:color w:val="231F20"/>
          <w:sz w:val="20"/>
          <w:szCs w:val="20"/>
        </w:rPr>
        <w:t>Act.</w:t>
      </w:r>
    </w:p>
    <w:p w14:paraId="01053901" w14:textId="77777777" w:rsidR="00E6007B" w:rsidRPr="00E51FDE" w:rsidRDefault="00E6007B" w:rsidP="00E6007B">
      <w:pPr>
        <w:numPr>
          <w:ilvl w:val="0"/>
          <w:numId w:val="28"/>
        </w:numPr>
        <w:autoSpaceDE w:val="0"/>
        <w:autoSpaceDN w:val="0"/>
        <w:adjustRightInd w:val="0"/>
        <w:spacing w:before="120" w:line="336" w:lineRule="auto"/>
        <w:rPr>
          <w:rFonts w:ascii="Arial" w:hAnsi="Arial"/>
          <w:color w:val="231F20"/>
          <w:sz w:val="20"/>
          <w:szCs w:val="20"/>
        </w:rPr>
      </w:pPr>
      <w:r w:rsidRPr="005315DA">
        <w:rPr>
          <w:rFonts w:ascii="Arial" w:hAnsi="Arial"/>
          <w:b/>
          <w:color w:val="231F20"/>
          <w:sz w:val="20"/>
          <w:szCs w:val="20"/>
        </w:rPr>
        <w:t>EPBC Regulations</w:t>
      </w:r>
      <w:r w:rsidRPr="005315DA">
        <w:rPr>
          <w:rFonts w:ascii="Arial" w:hAnsi="Arial"/>
          <w:color w:val="231F20"/>
          <w:sz w:val="20"/>
          <w:szCs w:val="20"/>
        </w:rPr>
        <w:t xml:space="preserve"> mean the </w:t>
      </w:r>
      <w:r w:rsidRPr="005315DA">
        <w:rPr>
          <w:rFonts w:ascii="Arial" w:hAnsi="Arial"/>
          <w:i/>
          <w:color w:val="231F20"/>
          <w:sz w:val="20"/>
          <w:szCs w:val="20"/>
        </w:rPr>
        <w:t>Environment Protection and Biodiversity Conservation Regulations 2000</w:t>
      </w:r>
      <w:r w:rsidRPr="005315DA">
        <w:rPr>
          <w:rFonts w:ascii="Arial" w:hAnsi="Arial"/>
          <w:color w:val="231F20"/>
          <w:sz w:val="20"/>
          <w:szCs w:val="20"/>
        </w:rPr>
        <w:t xml:space="preserve"> (</w:t>
      </w:r>
      <w:proofErr w:type="spellStart"/>
      <w:r w:rsidRPr="005315DA">
        <w:rPr>
          <w:rFonts w:ascii="Arial" w:hAnsi="Arial"/>
          <w:color w:val="231F20"/>
          <w:sz w:val="20"/>
          <w:szCs w:val="20"/>
        </w:rPr>
        <w:t>Cth</w:t>
      </w:r>
      <w:proofErr w:type="spellEnd"/>
      <w:r w:rsidRPr="005315DA">
        <w:rPr>
          <w:rFonts w:ascii="Arial" w:hAnsi="Arial"/>
          <w:color w:val="231F20"/>
          <w:sz w:val="20"/>
          <w:szCs w:val="20"/>
        </w:rPr>
        <w:t xml:space="preserve">) and includes any Regulations that amend or replace the </w:t>
      </w:r>
      <w:r>
        <w:rPr>
          <w:rFonts w:ascii="Arial" w:hAnsi="Arial"/>
          <w:color w:val="231F20"/>
          <w:sz w:val="20"/>
          <w:szCs w:val="20"/>
        </w:rPr>
        <w:t xml:space="preserve">EPBC </w:t>
      </w:r>
      <w:r w:rsidRPr="005315DA">
        <w:rPr>
          <w:rFonts w:ascii="Arial" w:hAnsi="Arial"/>
          <w:color w:val="231F20"/>
          <w:sz w:val="20"/>
          <w:szCs w:val="20"/>
        </w:rPr>
        <w:t>Regulations.</w:t>
      </w:r>
    </w:p>
    <w:p w14:paraId="077D7F8E" w14:textId="77777777" w:rsidR="00AF66EE" w:rsidRPr="0068796C" w:rsidRDefault="00AF66EE" w:rsidP="00E6007B">
      <w:pPr>
        <w:numPr>
          <w:ilvl w:val="0"/>
          <w:numId w:val="28"/>
        </w:numPr>
        <w:autoSpaceDE w:val="0"/>
        <w:autoSpaceDN w:val="0"/>
        <w:adjustRightInd w:val="0"/>
        <w:spacing w:before="120" w:line="336" w:lineRule="auto"/>
        <w:rPr>
          <w:rFonts w:ascii="Arial" w:hAnsi="Arial"/>
          <w:color w:val="231F20"/>
          <w:sz w:val="20"/>
          <w:szCs w:val="20"/>
        </w:rPr>
      </w:pPr>
      <w:r>
        <w:rPr>
          <w:rFonts w:ascii="Arial" w:hAnsi="Arial"/>
          <w:b/>
          <w:color w:val="231F20"/>
          <w:sz w:val="20"/>
          <w:szCs w:val="20"/>
        </w:rPr>
        <w:lastRenderedPageBreak/>
        <w:t>Excluded Fishing Methods:</w:t>
      </w:r>
    </w:p>
    <w:p w14:paraId="7318AA7A" w14:textId="1A28B5D6" w:rsidR="00B31C68" w:rsidRPr="00E6007B" w:rsidRDefault="000E6ED2" w:rsidP="00E6007B">
      <w:pPr>
        <w:autoSpaceDE w:val="0"/>
        <w:autoSpaceDN w:val="0"/>
        <w:adjustRightInd w:val="0"/>
        <w:spacing w:before="120" w:line="336" w:lineRule="auto"/>
        <w:ind w:left="1080"/>
        <w:rPr>
          <w:rFonts w:ascii="Arial" w:eastAsia="Calibri" w:hAnsi="Arial"/>
          <w:sz w:val="20"/>
          <w:szCs w:val="20"/>
        </w:rPr>
      </w:pPr>
      <w:r w:rsidRPr="00E6007B">
        <w:rPr>
          <w:rFonts w:ascii="Arial" w:hAnsi="Arial"/>
          <w:b/>
          <w:i/>
          <w:color w:val="231F20"/>
          <w:sz w:val="20"/>
          <w:szCs w:val="20"/>
        </w:rPr>
        <w:t xml:space="preserve">Longline (demersal, </w:t>
      </w:r>
      <w:proofErr w:type="gramStart"/>
      <w:r w:rsidRPr="00E6007B">
        <w:rPr>
          <w:rFonts w:ascii="Arial" w:hAnsi="Arial"/>
          <w:b/>
          <w:i/>
          <w:color w:val="231F20"/>
          <w:sz w:val="20"/>
          <w:szCs w:val="20"/>
        </w:rPr>
        <w:t>auto-longline</w:t>
      </w:r>
      <w:proofErr w:type="gramEnd"/>
      <w:r w:rsidRPr="00E6007B">
        <w:rPr>
          <w:rFonts w:ascii="Arial" w:hAnsi="Arial"/>
          <w:b/>
          <w:i/>
          <w:color w:val="231F20"/>
          <w:sz w:val="20"/>
          <w:szCs w:val="20"/>
        </w:rPr>
        <w:t>)</w:t>
      </w:r>
      <w:r w:rsidRPr="00E6007B">
        <w:rPr>
          <w:rFonts w:ascii="Arial" w:hAnsi="Arial"/>
          <w:b/>
          <w:color w:val="231F20"/>
          <w:sz w:val="20"/>
          <w:szCs w:val="20"/>
        </w:rPr>
        <w:t xml:space="preserve"> </w:t>
      </w:r>
      <w:r w:rsidRPr="00E6007B">
        <w:rPr>
          <w:rFonts w:ascii="Arial" w:eastAsia="Calibri" w:hAnsi="Arial"/>
          <w:sz w:val="20"/>
          <w:szCs w:val="20"/>
        </w:rPr>
        <w:t>means a line that is horizontally set along the seafloor between weights to maintain contact with the seafloor. The main line has a vertical line attached at each end which is connected to buoys on the water surface. Baited hooks are attached to the main line via smaller lines (branch-lines or snoods). An auto</w:t>
      </w:r>
      <w:r w:rsidR="00950749" w:rsidRPr="00E6007B">
        <w:rPr>
          <w:rFonts w:ascii="Arial" w:eastAsia="Calibri" w:hAnsi="Arial"/>
          <w:sz w:val="20"/>
          <w:szCs w:val="20"/>
        </w:rPr>
        <w:t>-</w:t>
      </w:r>
      <w:r w:rsidRPr="00E6007B">
        <w:rPr>
          <w:rFonts w:ascii="Arial" w:eastAsia="Calibri" w:hAnsi="Arial"/>
          <w:sz w:val="20"/>
          <w:szCs w:val="20"/>
        </w:rPr>
        <w:t>longline is a longline where the hooks are baited by a machine rather than manually.</w:t>
      </w:r>
    </w:p>
    <w:p w14:paraId="25BA4011" w14:textId="4EDA9732" w:rsidR="00AF66EE" w:rsidRDefault="00AF66EE" w:rsidP="00E6007B">
      <w:pPr>
        <w:pStyle w:val="ListParagraph"/>
        <w:widowControl w:val="0"/>
        <w:numPr>
          <w:ilvl w:val="0"/>
          <w:numId w:val="28"/>
        </w:numPr>
        <w:autoSpaceDE w:val="0"/>
        <w:autoSpaceDN w:val="0"/>
        <w:adjustRightInd w:val="0"/>
        <w:spacing w:before="120" w:line="336" w:lineRule="auto"/>
        <w:rPr>
          <w:rFonts w:ascii="Arial" w:hAnsi="Arial"/>
          <w:color w:val="231F20"/>
          <w:sz w:val="20"/>
          <w:lang w:val="en-GB"/>
        </w:rPr>
      </w:pPr>
      <w:r>
        <w:rPr>
          <w:rFonts w:ascii="Arial" w:hAnsi="Arial"/>
          <w:b/>
          <w:color w:val="231F20"/>
          <w:sz w:val="20"/>
          <w:lang w:val="en-GB"/>
        </w:rPr>
        <w:t xml:space="preserve">Fishing </w:t>
      </w:r>
      <w:r>
        <w:rPr>
          <w:rFonts w:ascii="Arial" w:hAnsi="Arial"/>
          <w:color w:val="231F20"/>
          <w:sz w:val="20"/>
          <w:lang w:val="en-GB"/>
        </w:rPr>
        <w:t>has the meaning</w:t>
      </w:r>
      <w:r w:rsidR="00AC32E9">
        <w:rPr>
          <w:rFonts w:ascii="Arial" w:hAnsi="Arial"/>
          <w:color w:val="231F20"/>
          <w:sz w:val="20"/>
          <w:lang w:val="en-GB"/>
        </w:rPr>
        <w:t xml:space="preserve"> given to that term in section 528 of the EPBC Act, being the same meaning </w:t>
      </w:r>
      <w:r>
        <w:rPr>
          <w:rFonts w:ascii="Arial" w:hAnsi="Arial"/>
          <w:color w:val="231F20"/>
          <w:sz w:val="20"/>
          <w:lang w:val="en-GB"/>
        </w:rPr>
        <w:t xml:space="preserve">as in the </w:t>
      </w:r>
      <w:r w:rsidRPr="00303E37">
        <w:rPr>
          <w:rFonts w:ascii="Arial" w:hAnsi="Arial"/>
          <w:i/>
          <w:color w:val="231F20"/>
          <w:sz w:val="20"/>
          <w:lang w:val="en-GB"/>
        </w:rPr>
        <w:t>Fisheries Management Act 1991</w:t>
      </w:r>
      <w:r>
        <w:rPr>
          <w:rFonts w:ascii="Arial" w:hAnsi="Arial"/>
          <w:color w:val="231F20"/>
          <w:sz w:val="20"/>
          <w:lang w:val="en-GB"/>
        </w:rPr>
        <w:t>.</w:t>
      </w:r>
    </w:p>
    <w:p w14:paraId="7538971A" w14:textId="2CA65F8E" w:rsidR="00AF66EE" w:rsidRPr="006530FB" w:rsidRDefault="00AF66EE" w:rsidP="00E6007B">
      <w:pPr>
        <w:numPr>
          <w:ilvl w:val="0"/>
          <w:numId w:val="28"/>
        </w:numPr>
        <w:autoSpaceDE w:val="0"/>
        <w:autoSpaceDN w:val="0"/>
        <w:adjustRightInd w:val="0"/>
        <w:spacing w:before="120" w:line="336" w:lineRule="auto"/>
        <w:rPr>
          <w:rFonts w:ascii="Arial" w:hAnsi="Arial"/>
          <w:color w:val="231F20"/>
          <w:sz w:val="20"/>
          <w:szCs w:val="20"/>
        </w:rPr>
      </w:pPr>
      <w:r w:rsidRPr="00064D1B">
        <w:rPr>
          <w:rFonts w:ascii="Arial" w:hAnsi="Arial"/>
          <w:b/>
          <w:color w:val="231F20"/>
          <w:sz w:val="20"/>
          <w:szCs w:val="20"/>
        </w:rPr>
        <w:t>Fishing concession</w:t>
      </w:r>
      <w:r>
        <w:rPr>
          <w:rFonts w:ascii="Arial" w:hAnsi="Arial"/>
          <w:b/>
          <w:color w:val="231F20"/>
          <w:sz w:val="20"/>
          <w:szCs w:val="20"/>
        </w:rPr>
        <w:t xml:space="preserve"> or licence</w:t>
      </w:r>
      <w:r>
        <w:rPr>
          <w:rFonts w:ascii="Arial" w:hAnsi="Arial"/>
          <w:color w:val="231F20"/>
          <w:sz w:val="20"/>
          <w:szCs w:val="20"/>
        </w:rPr>
        <w:t xml:space="preserve"> </w:t>
      </w:r>
      <w:r w:rsidRPr="00064D1B">
        <w:rPr>
          <w:rFonts w:ascii="Arial" w:hAnsi="Arial"/>
          <w:color w:val="231F20"/>
          <w:sz w:val="20"/>
          <w:szCs w:val="20"/>
          <w:lang w:val="en-GB"/>
        </w:rPr>
        <w:t xml:space="preserve">means a Statutory Fishing Right, licence, Individual Transferable Quota, </w:t>
      </w:r>
      <w:proofErr w:type="gramStart"/>
      <w:r w:rsidRPr="00064D1B">
        <w:rPr>
          <w:rFonts w:ascii="Arial" w:hAnsi="Arial"/>
          <w:color w:val="231F20"/>
          <w:sz w:val="20"/>
          <w:szCs w:val="20"/>
          <w:lang w:val="en-GB"/>
        </w:rPr>
        <w:t>permit</w:t>
      </w:r>
      <w:proofErr w:type="gramEnd"/>
      <w:r w:rsidRPr="00064D1B">
        <w:rPr>
          <w:rFonts w:ascii="Arial" w:hAnsi="Arial"/>
          <w:color w:val="231F20"/>
          <w:sz w:val="20"/>
          <w:szCs w:val="20"/>
          <w:lang w:val="en-GB"/>
        </w:rPr>
        <w:t xml:space="preserve"> or other approval issued, under Commonwealth</w:t>
      </w:r>
      <w:r w:rsidR="00655C38">
        <w:rPr>
          <w:rFonts w:ascii="Arial" w:hAnsi="Arial"/>
          <w:color w:val="231F20"/>
          <w:sz w:val="20"/>
          <w:szCs w:val="20"/>
          <w:lang w:val="en-GB"/>
        </w:rPr>
        <w:t>,</w:t>
      </w:r>
      <w:r w:rsidRPr="00064D1B">
        <w:rPr>
          <w:rFonts w:ascii="Arial" w:hAnsi="Arial"/>
          <w:color w:val="231F20"/>
          <w:sz w:val="20"/>
          <w:szCs w:val="20"/>
          <w:lang w:val="en-GB"/>
        </w:rPr>
        <w:t xml:space="preserve"> </w:t>
      </w:r>
      <w:r w:rsidR="00A17389">
        <w:rPr>
          <w:rFonts w:ascii="Arial" w:hAnsi="Arial"/>
          <w:color w:val="231F20"/>
          <w:sz w:val="20"/>
          <w:szCs w:val="20"/>
          <w:lang w:val="en-GB"/>
        </w:rPr>
        <w:t>s</w:t>
      </w:r>
      <w:r w:rsidRPr="00064D1B">
        <w:rPr>
          <w:rFonts w:ascii="Arial" w:hAnsi="Arial"/>
          <w:color w:val="231F20"/>
          <w:sz w:val="20"/>
          <w:szCs w:val="20"/>
          <w:lang w:val="en-GB"/>
        </w:rPr>
        <w:t>tate</w:t>
      </w:r>
      <w:r w:rsidR="00655C38">
        <w:rPr>
          <w:rFonts w:ascii="Arial" w:hAnsi="Arial"/>
          <w:color w:val="231F20"/>
          <w:sz w:val="20"/>
          <w:szCs w:val="20"/>
          <w:lang w:val="en-GB"/>
        </w:rPr>
        <w:t xml:space="preserve"> or Territory</w:t>
      </w:r>
      <w:r w:rsidRPr="00064D1B">
        <w:rPr>
          <w:rFonts w:ascii="Arial" w:hAnsi="Arial"/>
          <w:color w:val="231F20"/>
          <w:sz w:val="20"/>
          <w:szCs w:val="20"/>
          <w:lang w:val="en-GB"/>
        </w:rPr>
        <w:t xml:space="preserve"> fisheries legislation, to a person allowing participation in a commercial fishery</w:t>
      </w:r>
      <w:r>
        <w:rPr>
          <w:rFonts w:ascii="Arial" w:hAnsi="Arial"/>
          <w:color w:val="231F20"/>
          <w:sz w:val="20"/>
          <w:szCs w:val="20"/>
          <w:lang w:val="en-GB"/>
        </w:rPr>
        <w:t>.</w:t>
      </w:r>
    </w:p>
    <w:p w14:paraId="00FFAB9B" w14:textId="3FDB8864" w:rsidR="00B31C68" w:rsidRPr="00DB6D8C" w:rsidRDefault="00B31C68" w:rsidP="00E6007B">
      <w:pPr>
        <w:numPr>
          <w:ilvl w:val="0"/>
          <w:numId w:val="28"/>
        </w:numPr>
        <w:autoSpaceDE w:val="0"/>
        <w:autoSpaceDN w:val="0"/>
        <w:adjustRightInd w:val="0"/>
        <w:spacing w:before="120" w:line="336" w:lineRule="auto"/>
        <w:rPr>
          <w:rFonts w:ascii="Arial" w:hAnsi="Arial"/>
          <w:color w:val="231F20"/>
          <w:sz w:val="20"/>
        </w:rPr>
      </w:pPr>
      <w:r>
        <w:rPr>
          <w:rFonts w:ascii="Arial" w:hAnsi="Arial"/>
          <w:b/>
          <w:bCs/>
          <w:color w:val="231F20"/>
          <w:sz w:val="20"/>
        </w:rPr>
        <w:t>North</w:t>
      </w:r>
      <w:r w:rsidRPr="00AF2661">
        <w:rPr>
          <w:rFonts w:ascii="Arial" w:hAnsi="Arial"/>
          <w:b/>
          <w:bCs/>
          <w:color w:val="231F20"/>
          <w:sz w:val="20"/>
        </w:rPr>
        <w:t xml:space="preserve"> Marine Parks </w:t>
      </w:r>
      <w:r w:rsidR="00950749" w:rsidRPr="00AF2661">
        <w:rPr>
          <w:rFonts w:ascii="Arial" w:hAnsi="Arial"/>
          <w:b/>
          <w:bCs/>
          <w:color w:val="231F20"/>
          <w:sz w:val="20"/>
        </w:rPr>
        <w:t>Network</w:t>
      </w:r>
      <w:r w:rsidR="00950749" w:rsidRPr="00AF2661">
        <w:rPr>
          <w:rFonts w:ascii="Arial" w:hAnsi="Arial"/>
          <w:bCs/>
          <w:color w:val="231F20"/>
          <w:sz w:val="20"/>
        </w:rPr>
        <w:t xml:space="preserve"> </w:t>
      </w:r>
      <w:r w:rsidRPr="00AF2661">
        <w:rPr>
          <w:rFonts w:ascii="Arial" w:hAnsi="Arial"/>
          <w:bCs/>
          <w:color w:val="231F20"/>
          <w:sz w:val="20"/>
        </w:rPr>
        <w:t>or</w:t>
      </w:r>
      <w:r w:rsidRPr="00AF2661">
        <w:rPr>
          <w:rFonts w:ascii="Arial" w:hAnsi="Arial"/>
          <w:b/>
          <w:bCs/>
          <w:color w:val="231F20"/>
          <w:sz w:val="20"/>
        </w:rPr>
        <w:t xml:space="preserve"> Network</w:t>
      </w:r>
      <w:r w:rsidRPr="00AF2661">
        <w:rPr>
          <w:rFonts w:ascii="Arial" w:hAnsi="Arial"/>
          <w:bCs/>
          <w:color w:val="231F20"/>
          <w:sz w:val="20"/>
        </w:rPr>
        <w:t xml:space="preserve"> </w:t>
      </w:r>
      <w:r w:rsidRPr="00AF2661">
        <w:rPr>
          <w:rFonts w:ascii="Arial" w:hAnsi="Arial"/>
          <w:color w:val="231F20"/>
          <w:sz w:val="20"/>
        </w:rPr>
        <w:t xml:space="preserve">means collectively the </w:t>
      </w:r>
      <w:r>
        <w:rPr>
          <w:rFonts w:ascii="Arial" w:hAnsi="Arial"/>
          <w:color w:val="231F20"/>
          <w:sz w:val="20"/>
        </w:rPr>
        <w:t xml:space="preserve">Arafura, Arnhem, Gulf of Carpentaria, Joseph Bonaparte Gulf, </w:t>
      </w:r>
      <w:proofErr w:type="spellStart"/>
      <w:r>
        <w:rPr>
          <w:rFonts w:ascii="Arial" w:hAnsi="Arial"/>
          <w:color w:val="231F20"/>
          <w:sz w:val="20"/>
        </w:rPr>
        <w:t>Limmen</w:t>
      </w:r>
      <w:proofErr w:type="spellEnd"/>
      <w:r>
        <w:rPr>
          <w:rFonts w:ascii="Arial" w:hAnsi="Arial"/>
          <w:color w:val="231F20"/>
          <w:sz w:val="20"/>
        </w:rPr>
        <w:t>, Oceanic Shoals, Wessel and West Cape York Marine Parks</w:t>
      </w:r>
      <w:r w:rsidR="00E6007B" w:rsidRPr="00E6007B">
        <w:rPr>
          <w:rFonts w:ascii="Arial" w:hAnsi="Arial"/>
          <w:color w:val="231F20"/>
          <w:sz w:val="20"/>
        </w:rPr>
        <w:t xml:space="preserve"> </w:t>
      </w:r>
      <w:r w:rsidR="00E6007B">
        <w:rPr>
          <w:rFonts w:ascii="Arial" w:hAnsi="Arial"/>
          <w:color w:val="231F20"/>
          <w:sz w:val="20"/>
        </w:rPr>
        <w:t xml:space="preserve">established by, and described under, the </w:t>
      </w:r>
      <w:r w:rsidR="00E6007B">
        <w:rPr>
          <w:rFonts w:ascii="Arial" w:hAnsi="Arial"/>
          <w:i/>
          <w:color w:val="231F20"/>
          <w:sz w:val="20"/>
        </w:rPr>
        <w:t>Environment Protection and Biodiversity Conservation (Commonwealth Marine Reserves) Proclamation 2013</w:t>
      </w:r>
      <w:r w:rsidR="00E6007B" w:rsidRPr="00DB59A9">
        <w:rPr>
          <w:rFonts w:ascii="Arial" w:hAnsi="Arial"/>
          <w:color w:val="231F20"/>
          <w:sz w:val="20"/>
        </w:rPr>
        <w:t>.</w:t>
      </w:r>
    </w:p>
    <w:p w14:paraId="6B671BB1" w14:textId="0AAEDCB4" w:rsidR="00B31C68" w:rsidRPr="00411DA1" w:rsidRDefault="000E6ED2" w:rsidP="00E6007B">
      <w:pPr>
        <w:numPr>
          <w:ilvl w:val="0"/>
          <w:numId w:val="28"/>
        </w:numPr>
        <w:autoSpaceDE w:val="0"/>
        <w:autoSpaceDN w:val="0"/>
        <w:adjustRightInd w:val="0"/>
        <w:spacing w:before="120" w:after="120" w:line="336" w:lineRule="auto"/>
        <w:rPr>
          <w:rFonts w:ascii="Arial" w:hAnsi="Arial"/>
          <w:color w:val="231F20"/>
          <w:sz w:val="20"/>
          <w:szCs w:val="20"/>
        </w:rPr>
      </w:pPr>
      <w:r>
        <w:rPr>
          <w:rFonts w:ascii="Arial" w:hAnsi="Arial"/>
          <w:b/>
          <w:bCs/>
          <w:color w:val="231F20"/>
          <w:sz w:val="20"/>
        </w:rPr>
        <w:t>North</w:t>
      </w:r>
      <w:r w:rsidR="00B31C68" w:rsidRPr="00AF2661">
        <w:rPr>
          <w:rFonts w:ascii="Arial" w:hAnsi="Arial"/>
          <w:b/>
          <w:bCs/>
          <w:color w:val="231F20"/>
          <w:sz w:val="20"/>
        </w:rPr>
        <w:t xml:space="preserve"> </w:t>
      </w:r>
      <w:r w:rsidR="00AF66EE" w:rsidRPr="00411DA1">
        <w:rPr>
          <w:rFonts w:ascii="Arial" w:hAnsi="Arial"/>
          <w:b/>
          <w:bCs/>
          <w:color w:val="231F20"/>
          <w:sz w:val="20"/>
        </w:rPr>
        <w:t xml:space="preserve">Network </w:t>
      </w:r>
      <w:r w:rsidR="00B31C68" w:rsidRPr="00411DA1">
        <w:rPr>
          <w:rFonts w:ascii="Arial" w:hAnsi="Arial"/>
          <w:b/>
          <w:sz w:val="20"/>
        </w:rPr>
        <w:t xml:space="preserve">Management Plan </w:t>
      </w:r>
      <w:r w:rsidR="00B31C68" w:rsidRPr="00411DA1">
        <w:rPr>
          <w:rFonts w:ascii="Arial" w:hAnsi="Arial"/>
          <w:sz w:val="20"/>
        </w:rPr>
        <w:t xml:space="preserve">means the </w:t>
      </w:r>
      <w:r w:rsidR="00AF66EE" w:rsidRPr="00411DA1">
        <w:rPr>
          <w:rFonts w:ascii="Arial" w:hAnsi="Arial"/>
          <w:color w:val="231F20"/>
          <w:sz w:val="20"/>
        </w:rPr>
        <w:t>North</w:t>
      </w:r>
      <w:r w:rsidR="00AF66EE" w:rsidRPr="00411DA1">
        <w:rPr>
          <w:rFonts w:ascii="Arial" w:hAnsi="Arial"/>
          <w:sz w:val="20"/>
        </w:rPr>
        <w:t xml:space="preserve"> Marine Parks Network Management</w:t>
      </w:r>
      <w:r w:rsidR="00950749" w:rsidRPr="00411DA1">
        <w:rPr>
          <w:rFonts w:ascii="Arial" w:hAnsi="Arial"/>
          <w:sz w:val="20"/>
        </w:rPr>
        <w:t xml:space="preserve"> </w:t>
      </w:r>
      <w:r w:rsidR="00AF66EE" w:rsidRPr="00411DA1">
        <w:rPr>
          <w:rFonts w:ascii="Arial" w:hAnsi="Arial"/>
          <w:sz w:val="20"/>
        </w:rPr>
        <w:t>Plan 2018 made under section 370 of the EPBC Act</w:t>
      </w:r>
      <w:r w:rsidR="00AF66EE" w:rsidRPr="00411DA1">
        <w:rPr>
          <w:rFonts w:ascii="Arial" w:hAnsi="Arial"/>
          <w:color w:val="231F20"/>
          <w:sz w:val="20"/>
        </w:rPr>
        <w:t>.</w:t>
      </w:r>
    </w:p>
    <w:p w14:paraId="7155962B" w14:textId="70EC94C3" w:rsidR="00FA321F" w:rsidRPr="00411DA1" w:rsidRDefault="00FA321F" w:rsidP="00FA321F">
      <w:pPr>
        <w:numPr>
          <w:ilvl w:val="0"/>
          <w:numId w:val="28"/>
        </w:numPr>
        <w:autoSpaceDE w:val="0"/>
        <w:autoSpaceDN w:val="0"/>
        <w:adjustRightInd w:val="0"/>
        <w:spacing w:before="120" w:line="336" w:lineRule="auto"/>
        <w:rPr>
          <w:rFonts w:ascii="Arial" w:hAnsi="Arial"/>
          <w:color w:val="231F20"/>
          <w:sz w:val="20"/>
          <w:szCs w:val="20"/>
        </w:rPr>
      </w:pPr>
      <w:r w:rsidRPr="00411DA1">
        <w:rPr>
          <w:rFonts w:ascii="Arial" w:hAnsi="Arial"/>
          <w:b/>
          <w:bCs/>
          <w:color w:val="231F20"/>
          <w:sz w:val="20"/>
          <w:szCs w:val="20"/>
        </w:rPr>
        <w:t>Speed</w:t>
      </w:r>
      <w:r w:rsidRPr="00411DA1">
        <w:rPr>
          <w:rFonts w:ascii="Arial" w:hAnsi="Arial"/>
          <w:color w:val="231F20"/>
          <w:sz w:val="20"/>
          <w:szCs w:val="20"/>
        </w:rPr>
        <w:t xml:space="preserve"> means</w:t>
      </w:r>
      <w:r w:rsidRPr="00411DA1">
        <w:rPr>
          <w:rFonts w:ascii="Arial" w:hAnsi="Arial"/>
          <w:sz w:val="20"/>
          <w:szCs w:val="20"/>
        </w:rPr>
        <w:t xml:space="preserve"> the rate of travel of the vessel calculated in knots by (a) for each consecutive pair of points identified by the boat’s vessel monitoring system, identifying the shortest distance between the pair of points in a straight line; and (b) divide the distance by the time taken by the boat to travel between the two points.</w:t>
      </w:r>
    </w:p>
    <w:p w14:paraId="5C5151E5" w14:textId="6B22E475" w:rsidR="00AF66EE" w:rsidRPr="00064D1B" w:rsidRDefault="00AF66EE" w:rsidP="00E6007B">
      <w:pPr>
        <w:numPr>
          <w:ilvl w:val="0"/>
          <w:numId w:val="28"/>
        </w:numPr>
        <w:autoSpaceDE w:val="0"/>
        <w:autoSpaceDN w:val="0"/>
        <w:adjustRightInd w:val="0"/>
        <w:spacing w:before="120" w:line="336" w:lineRule="auto"/>
        <w:rPr>
          <w:rFonts w:ascii="Arial" w:hAnsi="Arial"/>
          <w:color w:val="231F20"/>
          <w:sz w:val="20"/>
          <w:szCs w:val="20"/>
        </w:rPr>
      </w:pPr>
      <w:r w:rsidRPr="00411DA1">
        <w:rPr>
          <w:rFonts w:ascii="Arial" w:hAnsi="Arial"/>
          <w:b/>
          <w:bCs/>
          <w:color w:val="231F20"/>
          <w:sz w:val="20"/>
        </w:rPr>
        <w:t xml:space="preserve">Stowed and Secured </w:t>
      </w:r>
      <w:r w:rsidRPr="00411DA1">
        <w:rPr>
          <w:rFonts w:ascii="Arial" w:hAnsi="Arial"/>
          <w:bCs/>
          <w:color w:val="231F20"/>
          <w:sz w:val="20"/>
        </w:rPr>
        <w:t>means that all fishing</w:t>
      </w:r>
      <w:r w:rsidRPr="00064D1B">
        <w:rPr>
          <w:rFonts w:ascii="Arial" w:hAnsi="Arial"/>
          <w:bCs/>
          <w:color w:val="231F20"/>
          <w:sz w:val="20"/>
        </w:rPr>
        <w:t xml:space="preserve"> apparatus, including</w:t>
      </w:r>
      <w:r>
        <w:rPr>
          <w:rFonts w:ascii="Arial" w:hAnsi="Arial"/>
          <w:bCs/>
          <w:color w:val="231F20"/>
          <w:sz w:val="20"/>
        </w:rPr>
        <w:t xml:space="preserve"> nets and lines, are </w:t>
      </w:r>
      <w:r w:rsidR="00AC32E9">
        <w:rPr>
          <w:rFonts w:ascii="Arial" w:hAnsi="Arial"/>
          <w:bCs/>
          <w:color w:val="231F20"/>
          <w:sz w:val="20"/>
        </w:rPr>
        <w:t xml:space="preserve">rendered inoperative </w:t>
      </w:r>
      <w:r w:rsidRPr="00064D1B">
        <w:rPr>
          <w:rFonts w:ascii="Arial" w:hAnsi="Arial"/>
          <w:bCs/>
          <w:color w:val="231F20"/>
          <w:sz w:val="20"/>
        </w:rPr>
        <w:t xml:space="preserve">in zones where fishing is not </w:t>
      </w:r>
      <w:r w:rsidR="00AC32E9">
        <w:rPr>
          <w:rFonts w:ascii="Arial" w:hAnsi="Arial"/>
          <w:bCs/>
          <w:color w:val="231F20"/>
          <w:sz w:val="20"/>
        </w:rPr>
        <w:t>a</w:t>
      </w:r>
      <w:r>
        <w:rPr>
          <w:rFonts w:ascii="Arial" w:hAnsi="Arial"/>
          <w:bCs/>
          <w:color w:val="231F20"/>
          <w:sz w:val="20"/>
        </w:rPr>
        <w:t>uthorised</w:t>
      </w:r>
      <w:r w:rsidRPr="00064D1B">
        <w:rPr>
          <w:rFonts w:ascii="Arial" w:hAnsi="Arial"/>
          <w:bCs/>
          <w:color w:val="231F20"/>
          <w:sz w:val="20"/>
        </w:rPr>
        <w:t>, including that the apparatus is inboard the vessel and otherwise completely out of the water or as determined by the Director</w:t>
      </w:r>
      <w:r w:rsidR="004F5233">
        <w:rPr>
          <w:rFonts w:ascii="Arial" w:hAnsi="Arial"/>
          <w:bCs/>
          <w:color w:val="231F20"/>
          <w:sz w:val="20"/>
        </w:rPr>
        <w:t xml:space="preserve"> of National Parks</w:t>
      </w:r>
      <w:r w:rsidRPr="00064D1B">
        <w:rPr>
          <w:rFonts w:ascii="Arial" w:hAnsi="Arial"/>
          <w:bCs/>
          <w:color w:val="231F20"/>
          <w:sz w:val="20"/>
        </w:rPr>
        <w:t>.</w:t>
      </w:r>
    </w:p>
    <w:p w14:paraId="7AFF1A23" w14:textId="77777777" w:rsidR="00AF66EE" w:rsidRPr="00064D1B" w:rsidRDefault="00AF66EE" w:rsidP="00E6007B">
      <w:pPr>
        <w:numPr>
          <w:ilvl w:val="0"/>
          <w:numId w:val="28"/>
        </w:numPr>
        <w:autoSpaceDE w:val="0"/>
        <w:autoSpaceDN w:val="0"/>
        <w:adjustRightInd w:val="0"/>
        <w:spacing w:before="120" w:line="336" w:lineRule="auto"/>
        <w:rPr>
          <w:rFonts w:ascii="Arial" w:hAnsi="Arial"/>
          <w:color w:val="231F20"/>
          <w:sz w:val="20"/>
          <w:szCs w:val="20"/>
        </w:rPr>
      </w:pPr>
      <w:r w:rsidRPr="00064D1B">
        <w:rPr>
          <w:rFonts w:ascii="Arial" w:hAnsi="Arial"/>
          <w:b/>
          <w:sz w:val="20"/>
          <w:szCs w:val="20"/>
        </w:rPr>
        <w:t>Transit</w:t>
      </w:r>
      <w:r>
        <w:rPr>
          <w:rFonts w:ascii="Arial" w:hAnsi="Arial"/>
          <w:b/>
          <w:sz w:val="20"/>
          <w:szCs w:val="20"/>
        </w:rPr>
        <w:t xml:space="preserve"> or Transiting</w:t>
      </w:r>
      <w:r>
        <w:rPr>
          <w:rFonts w:ascii="Arial" w:hAnsi="Arial"/>
          <w:sz w:val="20"/>
          <w:szCs w:val="20"/>
        </w:rPr>
        <w:t xml:space="preserve"> means the c</w:t>
      </w:r>
      <w:r w:rsidRPr="00064D1B">
        <w:rPr>
          <w:rFonts w:ascii="Arial" w:hAnsi="Arial"/>
          <w:sz w:val="20"/>
          <w:szCs w:val="20"/>
        </w:rPr>
        <w:t>ontinuous and expeditious passage through an area. However, passage includes stopping and anchoring, but only in so far as rendered necessary by force majeure or distress or for the purpose of rendering assistance to persons, ships or aircraft in danger or distress.</w:t>
      </w:r>
    </w:p>
    <w:p w14:paraId="279AA1EF" w14:textId="77777777" w:rsidR="00AF66EE" w:rsidRPr="00411DA1" w:rsidRDefault="00AF66EE" w:rsidP="00E6007B">
      <w:pPr>
        <w:numPr>
          <w:ilvl w:val="0"/>
          <w:numId w:val="28"/>
        </w:numPr>
        <w:autoSpaceDE w:val="0"/>
        <w:autoSpaceDN w:val="0"/>
        <w:adjustRightInd w:val="0"/>
        <w:spacing w:before="120" w:line="336" w:lineRule="auto"/>
        <w:rPr>
          <w:rFonts w:ascii="Arial" w:hAnsi="Arial"/>
          <w:color w:val="231F20"/>
          <w:sz w:val="20"/>
          <w:szCs w:val="20"/>
        </w:rPr>
      </w:pPr>
      <w:r w:rsidRPr="00064D1B">
        <w:rPr>
          <w:rFonts w:ascii="Arial" w:hAnsi="Arial"/>
          <w:b/>
          <w:sz w:val="20"/>
          <w:szCs w:val="20"/>
        </w:rPr>
        <w:t>Vessel</w:t>
      </w:r>
      <w:r w:rsidRPr="00064D1B">
        <w:rPr>
          <w:rFonts w:ascii="Arial" w:hAnsi="Arial"/>
          <w:color w:val="231F20"/>
          <w:sz w:val="20"/>
          <w:szCs w:val="20"/>
          <w:lang w:eastAsia="en-US"/>
        </w:rPr>
        <w:t xml:space="preserve"> </w:t>
      </w:r>
      <w:r w:rsidRPr="00064D1B">
        <w:rPr>
          <w:rFonts w:ascii="Arial" w:hAnsi="Arial"/>
          <w:sz w:val="20"/>
          <w:szCs w:val="20"/>
        </w:rPr>
        <w:t xml:space="preserve">means a ship, boat, </w:t>
      </w:r>
      <w:r>
        <w:rPr>
          <w:rFonts w:ascii="Arial" w:hAnsi="Arial"/>
          <w:sz w:val="20"/>
          <w:szCs w:val="20"/>
        </w:rPr>
        <w:t xml:space="preserve">tender, </w:t>
      </w:r>
      <w:r w:rsidRPr="00064D1B">
        <w:rPr>
          <w:rFonts w:ascii="Arial" w:hAnsi="Arial"/>
          <w:sz w:val="20"/>
          <w:szCs w:val="20"/>
        </w:rPr>
        <w:t xml:space="preserve">raft or pontoon or any other thing capable of carrying </w:t>
      </w:r>
      <w:r w:rsidRPr="00411DA1">
        <w:rPr>
          <w:rFonts w:ascii="Arial" w:hAnsi="Arial"/>
          <w:sz w:val="20"/>
          <w:szCs w:val="20"/>
        </w:rPr>
        <w:t>persons or goods through or on water and includes a floating structure and hovercraft.</w:t>
      </w:r>
    </w:p>
    <w:p w14:paraId="449B4FE0" w14:textId="77777777" w:rsidR="00FA321F" w:rsidRPr="00411DA1" w:rsidRDefault="00FA321F" w:rsidP="00FA321F">
      <w:pPr>
        <w:numPr>
          <w:ilvl w:val="0"/>
          <w:numId w:val="28"/>
        </w:numPr>
        <w:autoSpaceDE w:val="0"/>
        <w:autoSpaceDN w:val="0"/>
        <w:adjustRightInd w:val="0"/>
        <w:spacing w:before="120" w:line="336" w:lineRule="auto"/>
        <w:rPr>
          <w:rFonts w:ascii="Arial" w:hAnsi="Arial"/>
          <w:color w:val="231F20"/>
          <w:sz w:val="20"/>
          <w:szCs w:val="20"/>
        </w:rPr>
      </w:pPr>
      <w:r w:rsidRPr="00411DA1">
        <w:rPr>
          <w:rFonts w:ascii="Arial" w:hAnsi="Arial"/>
          <w:b/>
          <w:bCs/>
          <w:sz w:val="20"/>
          <w:szCs w:val="20"/>
        </w:rPr>
        <w:t>Vessel Monitoring System</w:t>
      </w:r>
      <w:r w:rsidRPr="00411DA1">
        <w:rPr>
          <w:rFonts w:ascii="Arial" w:hAnsi="Arial"/>
          <w:sz w:val="20"/>
          <w:szCs w:val="20"/>
        </w:rPr>
        <w:t xml:space="preserve"> </w:t>
      </w:r>
      <w:r w:rsidRPr="00411DA1">
        <w:rPr>
          <w:rFonts w:ascii="Arial" w:hAnsi="Arial"/>
          <w:b/>
          <w:bCs/>
          <w:sz w:val="20"/>
          <w:szCs w:val="20"/>
        </w:rPr>
        <w:t>(VMS)</w:t>
      </w:r>
      <w:r w:rsidRPr="00411DA1">
        <w:rPr>
          <w:rFonts w:ascii="Arial" w:hAnsi="Arial"/>
          <w:sz w:val="20"/>
          <w:szCs w:val="20"/>
        </w:rPr>
        <w:t xml:space="preserve"> means a system in which boats are fitted with an electronic device that can give information about the boats’ course or position, or other such information, being the same meaning as 167B(4) of </w:t>
      </w:r>
      <w:r w:rsidRPr="00411DA1">
        <w:rPr>
          <w:rFonts w:ascii="Arial" w:hAnsi="Arial"/>
          <w:color w:val="231F20"/>
          <w:sz w:val="20"/>
          <w:lang w:val="en-GB"/>
        </w:rPr>
        <w:t xml:space="preserve">the </w:t>
      </w:r>
      <w:r w:rsidRPr="00411DA1">
        <w:rPr>
          <w:rFonts w:ascii="Arial" w:hAnsi="Arial"/>
          <w:i/>
          <w:color w:val="231F20"/>
          <w:sz w:val="20"/>
          <w:lang w:val="en-GB"/>
        </w:rPr>
        <w:t>Fisheries Management Act 1991</w:t>
      </w:r>
      <w:r w:rsidRPr="00411DA1">
        <w:rPr>
          <w:rFonts w:ascii="Arial" w:hAnsi="Arial"/>
          <w:sz w:val="20"/>
          <w:szCs w:val="20"/>
        </w:rPr>
        <w:t xml:space="preserve">. </w:t>
      </w:r>
    </w:p>
    <w:p w14:paraId="155415AD" w14:textId="46D57EE2" w:rsidR="00FA321F" w:rsidRPr="00411DA1" w:rsidRDefault="00FA321F" w:rsidP="00FA321F">
      <w:pPr>
        <w:autoSpaceDE w:val="0"/>
        <w:autoSpaceDN w:val="0"/>
        <w:adjustRightInd w:val="0"/>
        <w:spacing w:before="120" w:line="336" w:lineRule="auto"/>
        <w:ind w:left="1080"/>
        <w:rPr>
          <w:rFonts w:ascii="Arial" w:hAnsi="Arial"/>
          <w:sz w:val="20"/>
          <w:szCs w:val="20"/>
        </w:rPr>
      </w:pPr>
      <w:r w:rsidRPr="00411DA1">
        <w:rPr>
          <w:rFonts w:ascii="Arial" w:hAnsi="Arial"/>
          <w:sz w:val="20"/>
          <w:szCs w:val="20"/>
        </w:rPr>
        <w:t xml:space="preserve">A </w:t>
      </w:r>
      <w:r w:rsidRPr="00411DA1">
        <w:rPr>
          <w:rFonts w:ascii="Arial" w:hAnsi="Arial"/>
          <w:b/>
          <w:bCs/>
          <w:i/>
          <w:iCs/>
          <w:sz w:val="20"/>
          <w:szCs w:val="20"/>
        </w:rPr>
        <w:t xml:space="preserve">VMS </w:t>
      </w:r>
      <w:r w:rsidR="00A17389">
        <w:rPr>
          <w:rFonts w:ascii="Arial" w:hAnsi="Arial"/>
          <w:b/>
          <w:bCs/>
          <w:i/>
          <w:iCs/>
          <w:sz w:val="20"/>
          <w:szCs w:val="20"/>
        </w:rPr>
        <w:t>u</w:t>
      </w:r>
      <w:r w:rsidRPr="00411DA1">
        <w:rPr>
          <w:rFonts w:ascii="Arial" w:hAnsi="Arial"/>
          <w:b/>
          <w:bCs/>
          <w:i/>
          <w:iCs/>
          <w:sz w:val="20"/>
          <w:szCs w:val="20"/>
        </w:rPr>
        <w:t>nit</w:t>
      </w:r>
      <w:r w:rsidRPr="00411DA1">
        <w:rPr>
          <w:rFonts w:ascii="Arial" w:hAnsi="Arial"/>
          <w:sz w:val="20"/>
          <w:szCs w:val="20"/>
        </w:rPr>
        <w:t xml:space="preserve">, also known as an automatic location communicator, is capable of transmitting information via a satellite communication system. </w:t>
      </w:r>
    </w:p>
    <w:p w14:paraId="55D04465" w14:textId="14D5E57B" w:rsidR="00FA321F" w:rsidRPr="00411DA1" w:rsidRDefault="00FA321F" w:rsidP="00FA321F">
      <w:pPr>
        <w:autoSpaceDE w:val="0"/>
        <w:autoSpaceDN w:val="0"/>
        <w:adjustRightInd w:val="0"/>
        <w:spacing w:before="120" w:line="336" w:lineRule="auto"/>
        <w:ind w:left="1080"/>
        <w:rPr>
          <w:rFonts w:ascii="Arial" w:hAnsi="Arial"/>
          <w:sz w:val="20"/>
          <w:szCs w:val="20"/>
        </w:rPr>
      </w:pPr>
      <w:r w:rsidRPr="00411DA1">
        <w:rPr>
          <w:rFonts w:ascii="Arial" w:hAnsi="Arial"/>
          <w:sz w:val="20"/>
          <w:szCs w:val="20"/>
        </w:rPr>
        <w:t xml:space="preserve">An </w:t>
      </w:r>
      <w:r w:rsidRPr="00411DA1">
        <w:rPr>
          <w:rFonts w:ascii="Arial" w:hAnsi="Arial"/>
          <w:b/>
          <w:bCs/>
          <w:i/>
          <w:iCs/>
          <w:sz w:val="20"/>
          <w:szCs w:val="20"/>
        </w:rPr>
        <w:t xml:space="preserve">Approved VMS </w:t>
      </w:r>
      <w:r w:rsidRPr="00411DA1">
        <w:rPr>
          <w:rFonts w:ascii="Arial" w:hAnsi="Arial"/>
          <w:sz w:val="20"/>
          <w:szCs w:val="20"/>
        </w:rPr>
        <w:t xml:space="preserve">means a VMS </w:t>
      </w:r>
      <w:r w:rsidR="00A17389">
        <w:rPr>
          <w:rFonts w:ascii="Arial" w:hAnsi="Arial"/>
          <w:sz w:val="20"/>
          <w:szCs w:val="20"/>
        </w:rPr>
        <w:t>u</w:t>
      </w:r>
      <w:r w:rsidRPr="00411DA1">
        <w:rPr>
          <w:rFonts w:ascii="Arial" w:hAnsi="Arial"/>
          <w:sz w:val="20"/>
          <w:szCs w:val="20"/>
        </w:rPr>
        <w:t xml:space="preserve">nit in a class approved under s.9 of Part 1 of the </w:t>
      </w:r>
      <w:r w:rsidRPr="00411DA1">
        <w:rPr>
          <w:rFonts w:ascii="Arial" w:hAnsi="Arial"/>
          <w:i/>
          <w:iCs/>
          <w:sz w:val="20"/>
          <w:szCs w:val="20"/>
        </w:rPr>
        <w:t xml:space="preserve">Fisheries Management Regulations 2019 </w:t>
      </w:r>
      <w:r w:rsidRPr="00411DA1">
        <w:rPr>
          <w:rFonts w:ascii="Arial" w:hAnsi="Arial"/>
          <w:sz w:val="20"/>
          <w:szCs w:val="20"/>
        </w:rPr>
        <w:t xml:space="preserve">or as approved by relevant </w:t>
      </w:r>
      <w:r w:rsidR="00A17389">
        <w:rPr>
          <w:rFonts w:ascii="Arial" w:hAnsi="Arial"/>
          <w:sz w:val="20"/>
          <w:szCs w:val="20"/>
        </w:rPr>
        <w:t>state</w:t>
      </w:r>
      <w:r w:rsidRPr="00411DA1">
        <w:rPr>
          <w:rFonts w:ascii="Arial" w:hAnsi="Arial"/>
          <w:sz w:val="20"/>
          <w:szCs w:val="20"/>
        </w:rPr>
        <w:t xml:space="preserve"> </w:t>
      </w:r>
      <w:r w:rsidR="00962E9C" w:rsidRPr="00411DA1">
        <w:rPr>
          <w:rFonts w:ascii="Arial" w:hAnsi="Arial"/>
          <w:sz w:val="20"/>
          <w:szCs w:val="20"/>
        </w:rPr>
        <w:t xml:space="preserve">or Territory </w:t>
      </w:r>
      <w:r w:rsidRPr="00411DA1">
        <w:rPr>
          <w:rFonts w:ascii="Arial" w:hAnsi="Arial"/>
          <w:sz w:val="20"/>
          <w:szCs w:val="20"/>
        </w:rPr>
        <w:t xml:space="preserve">Fisheries Management Agencies. </w:t>
      </w:r>
    </w:p>
    <w:p w14:paraId="31DCB986" w14:textId="2F1B1C54" w:rsidR="00FA321F" w:rsidRPr="00411DA1" w:rsidRDefault="00FA321F" w:rsidP="00FA321F">
      <w:pPr>
        <w:autoSpaceDE w:val="0"/>
        <w:autoSpaceDN w:val="0"/>
        <w:adjustRightInd w:val="0"/>
        <w:spacing w:before="120" w:line="336" w:lineRule="auto"/>
        <w:ind w:left="1080"/>
        <w:rPr>
          <w:rFonts w:ascii="Arial" w:hAnsi="Arial"/>
          <w:sz w:val="20"/>
          <w:szCs w:val="20"/>
        </w:rPr>
      </w:pPr>
      <w:r w:rsidRPr="00411DA1">
        <w:rPr>
          <w:rFonts w:ascii="Arial" w:hAnsi="Arial"/>
          <w:b/>
          <w:bCs/>
          <w:i/>
          <w:iCs/>
          <w:sz w:val="20"/>
          <w:szCs w:val="20"/>
        </w:rPr>
        <w:t>Operating effectively</w:t>
      </w:r>
      <w:r w:rsidRPr="00411DA1">
        <w:rPr>
          <w:rFonts w:ascii="Arial" w:hAnsi="Arial"/>
          <w:sz w:val="20"/>
          <w:szCs w:val="20"/>
        </w:rPr>
        <w:t xml:space="preserve">, in relation to an Approved VMS, means sending a signal that is in a format that has been approved by AFMA or the relevant </w:t>
      </w:r>
      <w:r w:rsidR="00A17389">
        <w:rPr>
          <w:rFonts w:ascii="Arial" w:hAnsi="Arial"/>
          <w:sz w:val="20"/>
          <w:szCs w:val="20"/>
        </w:rPr>
        <w:t>s</w:t>
      </w:r>
      <w:r w:rsidRPr="00411DA1">
        <w:rPr>
          <w:rFonts w:ascii="Arial" w:hAnsi="Arial"/>
          <w:sz w:val="20"/>
          <w:szCs w:val="20"/>
        </w:rPr>
        <w:t>tate</w:t>
      </w:r>
      <w:r w:rsidR="00962E9C" w:rsidRPr="00411DA1">
        <w:rPr>
          <w:rFonts w:ascii="Arial" w:hAnsi="Arial"/>
          <w:sz w:val="20"/>
          <w:szCs w:val="20"/>
        </w:rPr>
        <w:t xml:space="preserve"> or Territory</w:t>
      </w:r>
      <w:r w:rsidRPr="00411DA1">
        <w:rPr>
          <w:rFonts w:ascii="Arial" w:hAnsi="Arial"/>
          <w:sz w:val="20"/>
          <w:szCs w:val="20"/>
        </w:rPr>
        <w:t xml:space="preserve"> Fisheries </w:t>
      </w:r>
      <w:r w:rsidRPr="00411DA1">
        <w:rPr>
          <w:rFonts w:ascii="Arial" w:hAnsi="Arial"/>
          <w:sz w:val="20"/>
          <w:szCs w:val="20"/>
        </w:rPr>
        <w:lastRenderedPageBreak/>
        <w:t xml:space="preserve">Management Agencies and accurately identifies the location of the boat to which the VMS is fitted. </w:t>
      </w:r>
    </w:p>
    <w:p w14:paraId="7BC6138E" w14:textId="77777777" w:rsidR="00FA321F" w:rsidRPr="00411DA1" w:rsidRDefault="00FA321F" w:rsidP="00FA321F">
      <w:pPr>
        <w:autoSpaceDE w:val="0"/>
        <w:autoSpaceDN w:val="0"/>
        <w:adjustRightInd w:val="0"/>
        <w:spacing w:before="120" w:line="336" w:lineRule="auto"/>
        <w:ind w:left="1080"/>
        <w:rPr>
          <w:rFonts w:ascii="Arial" w:hAnsi="Arial"/>
          <w:color w:val="231F20"/>
          <w:sz w:val="20"/>
          <w:szCs w:val="20"/>
        </w:rPr>
      </w:pPr>
      <w:r w:rsidRPr="00411DA1">
        <w:rPr>
          <w:rFonts w:ascii="Arial" w:hAnsi="Arial"/>
          <w:b/>
          <w:bCs/>
          <w:i/>
          <w:iCs/>
          <w:sz w:val="20"/>
          <w:szCs w:val="20"/>
        </w:rPr>
        <w:t>VMS data</w:t>
      </w:r>
      <w:r w:rsidRPr="00411DA1">
        <w:rPr>
          <w:rFonts w:ascii="Arial" w:hAnsi="Arial"/>
          <w:sz w:val="20"/>
          <w:szCs w:val="20"/>
        </w:rPr>
        <w:t xml:space="preserve"> means any data (whether or not that data is also personal information, within the meaning of the </w:t>
      </w:r>
      <w:r w:rsidRPr="00411DA1">
        <w:rPr>
          <w:rFonts w:ascii="Arial" w:hAnsi="Arial"/>
          <w:i/>
          <w:iCs/>
          <w:sz w:val="20"/>
          <w:szCs w:val="20"/>
        </w:rPr>
        <w:t>Privacy Act 1988)</w:t>
      </w:r>
      <w:r w:rsidRPr="00411DA1">
        <w:rPr>
          <w:rFonts w:ascii="Arial" w:hAnsi="Arial"/>
          <w:sz w:val="20"/>
          <w:szCs w:val="20"/>
        </w:rPr>
        <w:t xml:space="preserve"> that is, or was generated by, or transmitted by, or stored by the VMS equipment installed</w:t>
      </w:r>
      <w:bookmarkStart w:id="1" w:name="subsection2"/>
      <w:bookmarkEnd w:id="1"/>
      <w:r w:rsidRPr="00411DA1">
        <w:rPr>
          <w:rFonts w:ascii="Arial" w:hAnsi="Arial"/>
          <w:sz w:val="20"/>
          <w:szCs w:val="20"/>
        </w:rPr>
        <w:t xml:space="preserve"> in compliance with a condition imposed under this class approval.</w:t>
      </w:r>
    </w:p>
    <w:p w14:paraId="78E93288" w14:textId="77777777" w:rsidR="00FA321F" w:rsidRPr="00411DA1" w:rsidRDefault="00FA321F" w:rsidP="00FA321F">
      <w:pPr>
        <w:autoSpaceDE w:val="0"/>
        <w:autoSpaceDN w:val="0"/>
        <w:adjustRightInd w:val="0"/>
        <w:spacing w:before="120" w:line="336" w:lineRule="auto"/>
        <w:rPr>
          <w:rFonts w:ascii="Arial" w:hAnsi="Arial"/>
          <w:color w:val="231F20"/>
          <w:sz w:val="20"/>
          <w:szCs w:val="20"/>
        </w:rPr>
      </w:pPr>
    </w:p>
    <w:p w14:paraId="254486AA" w14:textId="10627595" w:rsidR="00FA321F" w:rsidRPr="00411DA1" w:rsidRDefault="00FA321F" w:rsidP="00FA321F">
      <w:pPr>
        <w:autoSpaceDE w:val="0"/>
        <w:autoSpaceDN w:val="0"/>
        <w:adjustRightInd w:val="0"/>
        <w:spacing w:before="40" w:line="360" w:lineRule="auto"/>
        <w:ind w:left="32"/>
        <w:rPr>
          <w:rFonts w:ascii="Arial" w:hAnsi="Arial"/>
          <w:b/>
          <w:i/>
          <w:color w:val="231F20"/>
          <w:sz w:val="20"/>
          <w:szCs w:val="20"/>
        </w:rPr>
      </w:pPr>
      <w:r w:rsidRPr="00411DA1">
        <w:rPr>
          <w:rFonts w:ascii="Arial" w:hAnsi="Arial"/>
          <w:b/>
          <w:i/>
          <w:color w:val="231F20"/>
          <w:sz w:val="20"/>
          <w:szCs w:val="20"/>
        </w:rPr>
        <w:t>Reason:</w:t>
      </w:r>
      <w:r w:rsidR="00411DA1" w:rsidRPr="00411DA1">
        <w:rPr>
          <w:rFonts w:ascii="Arial" w:hAnsi="Arial"/>
          <w:b/>
          <w:i/>
          <w:color w:val="231F20"/>
          <w:sz w:val="20"/>
          <w:szCs w:val="20"/>
        </w:rPr>
        <w:t xml:space="preserve"> [Note, this section is provided for clarity during consultation and will not be included in the final class approval]</w:t>
      </w:r>
    </w:p>
    <w:p w14:paraId="724312FB" w14:textId="640C3D44" w:rsidR="00AF66EE" w:rsidRPr="00FA321F" w:rsidRDefault="00FA321F" w:rsidP="00FA321F">
      <w:pPr>
        <w:autoSpaceDE w:val="0"/>
        <w:autoSpaceDN w:val="0"/>
        <w:adjustRightInd w:val="0"/>
        <w:spacing w:before="120" w:line="336" w:lineRule="auto"/>
        <w:rPr>
          <w:rFonts w:ascii="Arial" w:hAnsi="Arial"/>
          <w:i/>
          <w:iCs/>
          <w:color w:val="231F20"/>
          <w:sz w:val="20"/>
          <w:szCs w:val="20"/>
        </w:rPr>
      </w:pPr>
      <w:r w:rsidRPr="00411DA1">
        <w:rPr>
          <w:rFonts w:ascii="Arial" w:hAnsi="Arial"/>
          <w:i/>
          <w:iCs/>
          <w:color w:val="231F20"/>
          <w:sz w:val="20"/>
          <w:szCs w:val="20"/>
        </w:rPr>
        <w:t>Primary guidance to the Director of National Parks for VMS installation and operation is provided by AFMA. To ensure consistency with both Fisheries and VMS regulatory controls and to support this partnership arrangement, VMS nomenclature described by Commonwealth Fisheries Management legislation has been adopted by the Director of National Parks.</w:t>
      </w:r>
      <w:r w:rsidRPr="00DA562C">
        <w:rPr>
          <w:rFonts w:ascii="Arial" w:hAnsi="Arial"/>
          <w:i/>
          <w:iCs/>
          <w:color w:val="231F20"/>
          <w:sz w:val="20"/>
          <w:szCs w:val="20"/>
        </w:rPr>
        <w:t xml:space="preserve"> </w:t>
      </w:r>
    </w:p>
    <w:p w14:paraId="123C1A20" w14:textId="3DF048B3" w:rsidR="00AF66EE" w:rsidRDefault="00AF66EE" w:rsidP="00E6007B">
      <w:pPr>
        <w:numPr>
          <w:ilvl w:val="0"/>
          <w:numId w:val="28"/>
        </w:numPr>
        <w:autoSpaceDE w:val="0"/>
        <w:autoSpaceDN w:val="0"/>
        <w:adjustRightInd w:val="0"/>
        <w:spacing w:before="120" w:line="336" w:lineRule="auto"/>
        <w:rPr>
          <w:rFonts w:ascii="Arial" w:hAnsi="Arial"/>
          <w:color w:val="231F20"/>
          <w:sz w:val="20"/>
          <w:szCs w:val="20"/>
        </w:rPr>
      </w:pPr>
      <w:r>
        <w:rPr>
          <w:rFonts w:ascii="Arial" w:hAnsi="Arial"/>
          <w:b/>
          <w:color w:val="231F20"/>
          <w:sz w:val="20"/>
          <w:szCs w:val="20"/>
        </w:rPr>
        <w:t xml:space="preserve">Zone </w:t>
      </w:r>
      <w:r w:rsidRPr="00064D1B">
        <w:rPr>
          <w:rFonts w:ascii="Arial" w:hAnsi="Arial"/>
          <w:color w:val="231F20"/>
          <w:sz w:val="20"/>
          <w:szCs w:val="20"/>
          <w:lang w:val="en-GB"/>
        </w:rPr>
        <w:t>means a management zone established by</w:t>
      </w:r>
      <w:r>
        <w:rPr>
          <w:rFonts w:ascii="Arial" w:hAnsi="Arial"/>
          <w:color w:val="231F20"/>
          <w:sz w:val="20"/>
          <w:szCs w:val="20"/>
          <w:lang w:val="en-GB"/>
        </w:rPr>
        <w:t>, and described under, Section 3.1 of</w:t>
      </w:r>
      <w:r w:rsidRPr="00064D1B">
        <w:rPr>
          <w:rFonts w:ascii="Arial" w:hAnsi="Arial"/>
          <w:color w:val="231F20"/>
          <w:sz w:val="20"/>
          <w:szCs w:val="20"/>
          <w:lang w:val="en-GB"/>
        </w:rPr>
        <w:t xml:space="preserve"> the </w:t>
      </w:r>
      <w:r>
        <w:rPr>
          <w:rFonts w:ascii="Arial" w:hAnsi="Arial"/>
          <w:color w:val="231F20"/>
          <w:sz w:val="20"/>
          <w:szCs w:val="20"/>
          <w:lang w:val="en-GB"/>
        </w:rPr>
        <w:t>North</w:t>
      </w:r>
      <w:r w:rsidRPr="00064D1B">
        <w:rPr>
          <w:rFonts w:ascii="Arial" w:hAnsi="Arial"/>
          <w:color w:val="231F20"/>
          <w:sz w:val="20"/>
          <w:szCs w:val="20"/>
          <w:lang w:val="en-GB"/>
        </w:rPr>
        <w:t xml:space="preserve"> </w:t>
      </w:r>
      <w:r w:rsidRPr="00064D1B">
        <w:rPr>
          <w:rFonts w:ascii="Arial" w:hAnsi="Arial"/>
          <w:color w:val="231F20"/>
          <w:sz w:val="20"/>
          <w:szCs w:val="20"/>
        </w:rPr>
        <w:t>Network Management Plan</w:t>
      </w:r>
      <w:r>
        <w:rPr>
          <w:rFonts w:ascii="Arial" w:hAnsi="Arial"/>
          <w:color w:val="231F20"/>
          <w:sz w:val="20"/>
          <w:szCs w:val="20"/>
        </w:rPr>
        <w:t>.</w:t>
      </w:r>
    </w:p>
    <w:p w14:paraId="490B0056" w14:textId="335683A5" w:rsidR="00064D1B" w:rsidRPr="00B31C68" w:rsidRDefault="00064D1B" w:rsidP="00544E6A">
      <w:pPr>
        <w:autoSpaceDE w:val="0"/>
        <w:autoSpaceDN w:val="0"/>
        <w:adjustRightInd w:val="0"/>
        <w:spacing w:after="120" w:line="276" w:lineRule="auto"/>
        <w:rPr>
          <w:rFonts w:ascii="Arial" w:hAnsi="Arial"/>
          <w:color w:val="1F497D" w:themeColor="text2"/>
          <w:sz w:val="20"/>
          <w:szCs w:val="20"/>
        </w:rPr>
      </w:pPr>
    </w:p>
    <w:sectPr w:rsidR="00064D1B" w:rsidRPr="00B31C68" w:rsidSect="002E6E0F">
      <w:headerReference w:type="even" r:id="rId19"/>
      <w:headerReference w:type="default" r:id="rId20"/>
      <w:headerReference w:type="first" r:id="rId21"/>
      <w:pgSz w:w="11906" w:h="16838"/>
      <w:pgMar w:top="1418" w:right="1276" w:bottom="567" w:left="1418" w:header="425" w:footer="42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9240EA" w14:textId="77777777" w:rsidR="00C72EE8" w:rsidRDefault="00C72EE8" w:rsidP="00A60185">
      <w:r>
        <w:separator/>
      </w:r>
    </w:p>
  </w:endnote>
  <w:endnote w:type="continuationSeparator" w:id="0">
    <w:p w14:paraId="087A0E9F" w14:textId="77777777" w:rsidR="00C72EE8" w:rsidRDefault="00C72EE8" w:rsidP="00A60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636BC" w14:textId="77777777" w:rsidR="00C23B7F" w:rsidRDefault="00C23B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43830"/>
      <w:docPartObj>
        <w:docPartGallery w:val="Page Numbers (Bottom of Page)"/>
        <w:docPartUnique/>
      </w:docPartObj>
    </w:sdtPr>
    <w:sdtEndPr>
      <w:rPr>
        <w:rFonts w:ascii="Arial" w:hAnsi="Arial"/>
        <w:sz w:val="22"/>
      </w:rPr>
    </w:sdtEndPr>
    <w:sdtContent>
      <w:p w14:paraId="39F0EAFC" w14:textId="77777777" w:rsidR="00686AF7" w:rsidRPr="00813E6A" w:rsidRDefault="00686AF7">
        <w:pPr>
          <w:pStyle w:val="Footer"/>
          <w:jc w:val="center"/>
          <w:rPr>
            <w:rFonts w:ascii="Arial" w:hAnsi="Arial"/>
            <w:sz w:val="22"/>
          </w:rPr>
        </w:pPr>
        <w:r w:rsidRPr="00813E6A">
          <w:rPr>
            <w:rFonts w:ascii="Arial" w:hAnsi="Arial"/>
            <w:sz w:val="22"/>
          </w:rPr>
          <w:fldChar w:fldCharType="begin"/>
        </w:r>
        <w:r w:rsidRPr="00813E6A">
          <w:rPr>
            <w:rFonts w:ascii="Arial" w:hAnsi="Arial"/>
            <w:sz w:val="22"/>
          </w:rPr>
          <w:instrText xml:space="preserve"> PAGE   \* MERGEFORMAT </w:instrText>
        </w:r>
        <w:r w:rsidRPr="00813E6A">
          <w:rPr>
            <w:rFonts w:ascii="Arial" w:hAnsi="Arial"/>
            <w:sz w:val="22"/>
          </w:rPr>
          <w:fldChar w:fldCharType="separate"/>
        </w:r>
        <w:r w:rsidR="00B97EE3">
          <w:rPr>
            <w:rFonts w:ascii="Arial" w:hAnsi="Arial"/>
            <w:noProof/>
            <w:sz w:val="22"/>
          </w:rPr>
          <w:t>3</w:t>
        </w:r>
        <w:r w:rsidRPr="00813E6A">
          <w:rPr>
            <w:rFonts w:ascii="Arial" w:hAnsi="Arial"/>
            <w:noProof/>
            <w:sz w:val="22"/>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6081040"/>
      <w:docPartObj>
        <w:docPartGallery w:val="Page Numbers (Bottom of Page)"/>
        <w:docPartUnique/>
      </w:docPartObj>
    </w:sdtPr>
    <w:sdtEndPr>
      <w:rPr>
        <w:rFonts w:ascii="Arial" w:hAnsi="Arial"/>
        <w:sz w:val="22"/>
      </w:rPr>
    </w:sdtEndPr>
    <w:sdtContent>
      <w:p w14:paraId="1F2FF238" w14:textId="4B640E66" w:rsidR="00813E6A" w:rsidRPr="002E6E0F" w:rsidRDefault="002E6E0F" w:rsidP="002E6E0F">
        <w:pPr>
          <w:pStyle w:val="Footer"/>
          <w:jc w:val="center"/>
          <w:rPr>
            <w:rFonts w:ascii="Arial" w:hAnsi="Arial"/>
            <w:sz w:val="22"/>
          </w:rPr>
        </w:pPr>
        <w:r w:rsidRPr="00813E6A">
          <w:rPr>
            <w:rFonts w:ascii="Arial" w:hAnsi="Arial"/>
            <w:sz w:val="22"/>
          </w:rPr>
          <w:fldChar w:fldCharType="begin"/>
        </w:r>
        <w:r w:rsidRPr="00813E6A">
          <w:rPr>
            <w:rFonts w:ascii="Arial" w:hAnsi="Arial"/>
            <w:sz w:val="22"/>
          </w:rPr>
          <w:instrText xml:space="preserve"> PAGE   \* MERGEFORMAT </w:instrText>
        </w:r>
        <w:r w:rsidRPr="00813E6A">
          <w:rPr>
            <w:rFonts w:ascii="Arial" w:hAnsi="Arial"/>
            <w:sz w:val="22"/>
          </w:rPr>
          <w:fldChar w:fldCharType="separate"/>
        </w:r>
        <w:r w:rsidR="00B97EE3">
          <w:rPr>
            <w:rFonts w:ascii="Arial" w:hAnsi="Arial"/>
            <w:noProof/>
            <w:sz w:val="22"/>
          </w:rPr>
          <w:t>4</w:t>
        </w:r>
        <w:r w:rsidRPr="00813E6A">
          <w:rPr>
            <w:rFonts w:ascii="Arial" w:hAnsi="Arial"/>
            <w:noProof/>
            <w:sz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ADABF" w14:textId="77777777" w:rsidR="00C72EE8" w:rsidRDefault="00C72EE8" w:rsidP="00A60185">
      <w:r>
        <w:separator/>
      </w:r>
    </w:p>
  </w:footnote>
  <w:footnote w:type="continuationSeparator" w:id="0">
    <w:p w14:paraId="046E7957" w14:textId="77777777" w:rsidR="00C72EE8" w:rsidRDefault="00C72EE8" w:rsidP="00A601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0EAF9" w14:textId="6A4E3D2D" w:rsidR="00686AF7" w:rsidRDefault="007E40C7" w:rsidP="00E45765">
    <w:pPr>
      <w:pStyle w:val="Classification"/>
    </w:pPr>
    <w:r>
      <w:rPr>
        <w:noProof/>
      </w:rPr>
      <w:pict w14:anchorId="6E73C4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04047" o:spid="_x0000_s6146" type="#_x0000_t136" style="position:absolute;left:0;text-align:left;margin-left:0;margin-top:0;width:463.85pt;height:185.55pt;rotation:315;z-index:-2516551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686AF7">
      <w:fldChar w:fldCharType="begin"/>
    </w:r>
    <w:r w:rsidR="00686AF7">
      <w:instrText xml:space="preserve"> DOCPROPERTY SecurityClassification \* MERGEFORMAT </w:instrText>
    </w:r>
    <w:r w:rsidR="00686AF7">
      <w:fldChar w:fldCharType="separate"/>
    </w:r>
    <w:r w:rsidR="00F7542B">
      <w:rPr>
        <w:b/>
        <w:bCs/>
        <w:lang w:val="en-US"/>
      </w:rPr>
      <w:t>Error! Unknown document property name.</w:t>
    </w:r>
    <w:r w:rsidR="00686AF7">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C281F" w14:textId="181013E4" w:rsidR="00C23B7F" w:rsidRDefault="007E40C7">
    <w:pPr>
      <w:pStyle w:val="Header"/>
    </w:pPr>
    <w:r>
      <w:rPr>
        <w:noProof/>
      </w:rPr>
      <w:pict w14:anchorId="4E3D13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04048" o:spid="_x0000_s6147" type="#_x0000_t136" style="position:absolute;margin-left:0;margin-top:0;width:463.85pt;height:185.55pt;rotation:315;z-index:-25165312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0EAFD" w14:textId="66A801D3" w:rsidR="00686AF7" w:rsidRDefault="007E40C7" w:rsidP="00825C6F">
    <w:pPr>
      <w:pStyle w:val="Header"/>
      <w:jc w:val="center"/>
    </w:pPr>
    <w:r>
      <w:rPr>
        <w:noProof/>
      </w:rPr>
      <w:pict w14:anchorId="063627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04046" o:spid="_x0000_s6145" type="#_x0000_t136" style="position:absolute;left:0;text-align:left;margin-left:0;margin-top:0;width:463.85pt;height:185.55pt;rotation:315;z-index:-25165721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411DA1">
      <w:tab/>
    </w:r>
    <w:r w:rsidR="00686AF7">
      <w:rPr>
        <w:noProof/>
      </w:rPr>
      <w:drawing>
        <wp:inline distT="0" distB="0" distL="0" distR="0" wp14:anchorId="39F0EB03" wp14:editId="39F0EB04">
          <wp:extent cx="3901897" cy="840510"/>
          <wp:effectExtent l="19050" t="0" r="3353"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3912026" cy="842692"/>
                  </a:xfrm>
                  <a:prstGeom prst="rect">
                    <a:avLst/>
                  </a:prstGeom>
                  <a:noFill/>
                  <a:ln w="9525">
                    <a:noFill/>
                    <a:miter lim="800000"/>
                    <a:headEnd/>
                    <a:tailEnd/>
                  </a:ln>
                </pic:spPr>
              </pic:pic>
            </a:graphicData>
          </a:graphic>
        </wp:inline>
      </w:drawing>
    </w:r>
  </w:p>
  <w:p w14:paraId="39F0EAFE" w14:textId="77777777" w:rsidR="00686AF7" w:rsidRDefault="00686AF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ED010" w14:textId="3780652C" w:rsidR="00C23B7F" w:rsidRDefault="007E40C7">
    <w:pPr>
      <w:pStyle w:val="Header"/>
    </w:pPr>
    <w:r>
      <w:rPr>
        <w:noProof/>
      </w:rPr>
      <w:pict w14:anchorId="7925BA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04050" o:spid="_x0000_s6149" type="#_x0000_t136" style="position:absolute;margin-left:0;margin-top:0;width:463.85pt;height:185.55pt;rotation:315;z-index:-25164902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1F2AD" w14:textId="172A6961" w:rsidR="00C23B7F" w:rsidRDefault="007E40C7">
    <w:pPr>
      <w:pStyle w:val="Header"/>
    </w:pPr>
    <w:r>
      <w:rPr>
        <w:noProof/>
      </w:rPr>
      <w:pict w14:anchorId="381BA2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04051" o:spid="_x0000_s6150" type="#_x0000_t136" style="position:absolute;margin-left:0;margin-top:0;width:463.85pt;height:185.55pt;rotation:315;z-index:-25164697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90A83" w14:textId="37D04ED1" w:rsidR="002E6E0F" w:rsidRDefault="007E40C7" w:rsidP="002C6875">
    <w:pPr>
      <w:pStyle w:val="Header"/>
      <w:tabs>
        <w:tab w:val="left" w:pos="2730"/>
        <w:tab w:val="center" w:pos="4606"/>
      </w:tabs>
    </w:pPr>
    <w:r>
      <w:rPr>
        <w:noProof/>
      </w:rPr>
      <w:pict w14:anchorId="7F3BE5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04049" o:spid="_x0000_s6148" type="#_x0000_t136" style="position:absolute;margin-left:0;margin-top:0;width:463.85pt;height:185.55pt;rotation:315;z-index:-25165107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2C6875">
      <w:tab/>
    </w:r>
    <w:r w:rsidR="002C6875">
      <w:tab/>
    </w:r>
    <w:r w:rsidR="002C6875">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 w15:restartNumberingAfterBreak="0">
    <w:nsid w:val="0A307A49"/>
    <w:multiLevelType w:val="hybridMultilevel"/>
    <w:tmpl w:val="AE9883A8"/>
    <w:lvl w:ilvl="0" w:tplc="9084BB9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A9D6018"/>
    <w:multiLevelType w:val="hybridMultilevel"/>
    <w:tmpl w:val="20A231D0"/>
    <w:lvl w:ilvl="0" w:tplc="9476E938">
      <w:start w:val="1"/>
      <w:numFmt w:val="bullet"/>
      <w:lvlText w:val="-"/>
      <w:lvlJc w:val="left"/>
      <w:pPr>
        <w:ind w:left="720" w:hanging="360"/>
      </w:pPr>
      <w:rPr>
        <w:rFonts w:ascii="Agency FB" w:hAnsi="Agency FB"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DFC2284"/>
    <w:multiLevelType w:val="hybridMultilevel"/>
    <w:tmpl w:val="2648E746"/>
    <w:lvl w:ilvl="0" w:tplc="0C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0F">
      <w:start w:val="1"/>
      <w:numFmt w:val="decimal"/>
      <w:lvlText w:val="%3."/>
      <w:lvlJc w:val="left"/>
      <w:pPr>
        <w:tabs>
          <w:tab w:val="num" w:pos="1980"/>
        </w:tabs>
        <w:ind w:left="1980" w:hanging="36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4" w15:restartNumberingAfterBreak="0">
    <w:nsid w:val="0F282FB7"/>
    <w:multiLevelType w:val="hybridMultilevel"/>
    <w:tmpl w:val="43684F96"/>
    <w:lvl w:ilvl="0" w:tplc="04090019">
      <w:start w:val="1"/>
      <w:numFmt w:val="lowerLetter"/>
      <w:lvlText w:val="%1."/>
      <w:lvlJc w:val="left"/>
      <w:pPr>
        <w:tabs>
          <w:tab w:val="num" w:pos="720"/>
        </w:tabs>
        <w:ind w:left="720" w:hanging="360"/>
      </w:pPr>
    </w:lvl>
    <w:lvl w:ilvl="1" w:tplc="2D98854C">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3281AF6"/>
    <w:multiLevelType w:val="hybridMultilevel"/>
    <w:tmpl w:val="30662B2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F745BC2"/>
    <w:multiLevelType w:val="multilevel"/>
    <w:tmpl w:val="E5E89F92"/>
    <w:numStyleLink w:val="BulletList"/>
  </w:abstractNum>
  <w:abstractNum w:abstractNumId="7" w15:restartNumberingAfterBreak="0">
    <w:nsid w:val="22D4562A"/>
    <w:multiLevelType w:val="hybridMultilevel"/>
    <w:tmpl w:val="82A0AB52"/>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90A20B7"/>
    <w:multiLevelType w:val="hybridMultilevel"/>
    <w:tmpl w:val="9B0215F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30A3446"/>
    <w:multiLevelType w:val="hybridMultilevel"/>
    <w:tmpl w:val="F02AFFD8"/>
    <w:lvl w:ilvl="0" w:tplc="A31E6658">
      <w:start w:val="1"/>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7197622"/>
    <w:multiLevelType w:val="hybridMultilevel"/>
    <w:tmpl w:val="2648E746"/>
    <w:lvl w:ilvl="0" w:tplc="0C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0F">
      <w:start w:val="1"/>
      <w:numFmt w:val="decimal"/>
      <w:lvlText w:val="%3."/>
      <w:lvlJc w:val="left"/>
      <w:pPr>
        <w:tabs>
          <w:tab w:val="num" w:pos="1980"/>
        </w:tabs>
        <w:ind w:left="1980" w:hanging="36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3" w15:restartNumberingAfterBreak="0">
    <w:nsid w:val="3B975B78"/>
    <w:multiLevelType w:val="hybridMultilevel"/>
    <w:tmpl w:val="A03ED0CC"/>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3C7E6871"/>
    <w:multiLevelType w:val="hybridMultilevel"/>
    <w:tmpl w:val="21F2A35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3CC63636"/>
    <w:multiLevelType w:val="hybridMultilevel"/>
    <w:tmpl w:val="14488E1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EAD2AC9"/>
    <w:multiLevelType w:val="hybridMultilevel"/>
    <w:tmpl w:val="440000C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FD47BEE"/>
    <w:multiLevelType w:val="hybridMultilevel"/>
    <w:tmpl w:val="5A74A9E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0EA0DDB"/>
    <w:multiLevelType w:val="hybridMultilevel"/>
    <w:tmpl w:val="9B0215F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48F7613"/>
    <w:multiLevelType w:val="hybridMultilevel"/>
    <w:tmpl w:val="2CEE33D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5EC236C"/>
    <w:multiLevelType w:val="hybridMultilevel"/>
    <w:tmpl w:val="398299B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D9C1101"/>
    <w:multiLevelType w:val="hybridMultilevel"/>
    <w:tmpl w:val="2728AB2C"/>
    <w:lvl w:ilvl="0" w:tplc="A31E6658">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1836436"/>
    <w:multiLevelType w:val="hybridMultilevel"/>
    <w:tmpl w:val="01FC8154"/>
    <w:lvl w:ilvl="0" w:tplc="F46ED7E4">
      <w:start w:val="1"/>
      <w:numFmt w:val="lowerLetter"/>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6820357"/>
    <w:multiLevelType w:val="hybridMultilevel"/>
    <w:tmpl w:val="C49E60EE"/>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15:restartNumberingAfterBreak="0">
    <w:nsid w:val="5AA662FD"/>
    <w:multiLevelType w:val="hybridMultilevel"/>
    <w:tmpl w:val="BF384D1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E4F3C79"/>
    <w:multiLevelType w:val="hybridMultilevel"/>
    <w:tmpl w:val="6AC6C68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5456429"/>
    <w:multiLevelType w:val="multilevel"/>
    <w:tmpl w:val="E898CC72"/>
    <w:numStyleLink w:val="KeyPoints"/>
  </w:abstractNum>
  <w:abstractNum w:abstractNumId="27" w15:restartNumberingAfterBreak="0">
    <w:nsid w:val="66E52A17"/>
    <w:multiLevelType w:val="hybridMultilevel"/>
    <w:tmpl w:val="B88A0350"/>
    <w:lvl w:ilvl="0" w:tplc="0C09000F">
      <w:start w:val="1"/>
      <w:numFmt w:val="decimal"/>
      <w:lvlText w:val="%1."/>
      <w:lvlJc w:val="left"/>
      <w:pPr>
        <w:ind w:left="36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AB43BB2"/>
    <w:multiLevelType w:val="hybridMultilevel"/>
    <w:tmpl w:val="6158DB46"/>
    <w:lvl w:ilvl="0" w:tplc="BDF627F0">
      <w:start w:val="1"/>
      <w:numFmt w:val="decimal"/>
      <w:lvlText w:val="%1."/>
      <w:lvlJc w:val="left"/>
      <w:pPr>
        <w:tabs>
          <w:tab w:val="num" w:pos="360"/>
        </w:tabs>
        <w:ind w:left="360" w:hanging="360"/>
      </w:pPr>
      <w:rPr>
        <w:rFonts w:ascii="Arial" w:hAnsi="Arial" w:cs="Arial" w:hint="default"/>
        <w:b w:val="0"/>
        <w:sz w:val="20"/>
        <w:szCs w:val="20"/>
      </w:rPr>
    </w:lvl>
    <w:lvl w:ilvl="1" w:tplc="04090019">
      <w:start w:val="1"/>
      <w:numFmt w:val="lowerLetter"/>
      <w:lvlText w:val="%2."/>
      <w:lvlJc w:val="left"/>
      <w:pPr>
        <w:tabs>
          <w:tab w:val="num" w:pos="1080"/>
        </w:tabs>
        <w:ind w:left="1080" w:hanging="360"/>
      </w:pPr>
    </w:lvl>
    <w:lvl w:ilvl="2" w:tplc="0409000F">
      <w:start w:val="1"/>
      <w:numFmt w:val="decimal"/>
      <w:lvlText w:val="%3."/>
      <w:lvlJc w:val="left"/>
      <w:pPr>
        <w:tabs>
          <w:tab w:val="num" w:pos="1980"/>
        </w:tabs>
        <w:ind w:left="1980" w:hanging="36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9" w15:restartNumberingAfterBreak="0">
    <w:nsid w:val="74040AD8"/>
    <w:multiLevelType w:val="hybridMultilevel"/>
    <w:tmpl w:val="6D2CD01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num w:numId="1" w16cid:durableId="1880821533">
    <w:abstractNumId w:val="30"/>
  </w:num>
  <w:num w:numId="2" w16cid:durableId="876360146">
    <w:abstractNumId w:val="0"/>
  </w:num>
  <w:num w:numId="3" w16cid:durableId="197741870">
    <w:abstractNumId w:val="11"/>
  </w:num>
  <w:num w:numId="4" w16cid:durableId="1645311003">
    <w:abstractNumId w:val="9"/>
  </w:num>
  <w:num w:numId="5" w16cid:durableId="754130408">
    <w:abstractNumId w:val="26"/>
  </w:num>
  <w:num w:numId="6" w16cid:durableId="2037463260">
    <w:abstractNumId w:val="6"/>
  </w:num>
  <w:num w:numId="7" w16cid:durableId="687947316">
    <w:abstractNumId w:val="3"/>
  </w:num>
  <w:num w:numId="8" w16cid:durableId="1148476724">
    <w:abstractNumId w:val="14"/>
  </w:num>
  <w:num w:numId="9" w16cid:durableId="523445529">
    <w:abstractNumId w:val="5"/>
  </w:num>
  <w:num w:numId="10" w16cid:durableId="774330518">
    <w:abstractNumId w:val="7"/>
  </w:num>
  <w:num w:numId="11" w16cid:durableId="819731399">
    <w:abstractNumId w:val="22"/>
  </w:num>
  <w:num w:numId="12" w16cid:durableId="835387816">
    <w:abstractNumId w:val="29"/>
  </w:num>
  <w:num w:numId="13" w16cid:durableId="1804497329">
    <w:abstractNumId w:val="2"/>
  </w:num>
  <w:num w:numId="14" w16cid:durableId="1761682425">
    <w:abstractNumId w:val="27"/>
  </w:num>
  <w:num w:numId="15" w16cid:durableId="1182937781">
    <w:abstractNumId w:val="8"/>
  </w:num>
  <w:num w:numId="16" w16cid:durableId="782308715">
    <w:abstractNumId w:val="24"/>
  </w:num>
  <w:num w:numId="17" w16cid:durableId="1692414970">
    <w:abstractNumId w:val="13"/>
  </w:num>
  <w:num w:numId="18" w16cid:durableId="1825318644">
    <w:abstractNumId w:val="23"/>
  </w:num>
  <w:num w:numId="19" w16cid:durableId="1191919459">
    <w:abstractNumId w:val="20"/>
  </w:num>
  <w:num w:numId="20" w16cid:durableId="1104569529">
    <w:abstractNumId w:val="25"/>
  </w:num>
  <w:num w:numId="21" w16cid:durableId="1693022865">
    <w:abstractNumId w:val="15"/>
  </w:num>
  <w:num w:numId="22" w16cid:durableId="733746199">
    <w:abstractNumId w:val="18"/>
  </w:num>
  <w:num w:numId="23" w16cid:durableId="1756512943">
    <w:abstractNumId w:val="17"/>
  </w:num>
  <w:num w:numId="24" w16cid:durableId="131751708">
    <w:abstractNumId w:val="4"/>
  </w:num>
  <w:num w:numId="25" w16cid:durableId="1289778543">
    <w:abstractNumId w:val="10"/>
  </w:num>
  <w:num w:numId="26" w16cid:durableId="1004012392">
    <w:abstractNumId w:val="1"/>
  </w:num>
  <w:num w:numId="27" w16cid:durableId="2130201728">
    <w:abstractNumId w:val="21"/>
  </w:num>
  <w:num w:numId="28" w16cid:durableId="882212760">
    <w:abstractNumId w:val="16"/>
  </w:num>
  <w:num w:numId="29" w16cid:durableId="326445943">
    <w:abstractNumId w:val="12"/>
  </w:num>
  <w:num w:numId="30" w16cid:durableId="816994757">
    <w:abstractNumId w:val="28"/>
  </w:num>
  <w:num w:numId="31" w16cid:durableId="1286617928">
    <w:abstractNumId w:val="1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trackRevisions/>
  <w:defaultTabStop w:val="720"/>
  <w:drawingGridHorizontalSpacing w:val="110"/>
  <w:displayHorizontalDrawingGridEvery w:val="2"/>
  <w:displayVerticalDrawingGridEvery w:val="2"/>
  <w:characterSpacingControl w:val="doNotCompress"/>
  <w:hdrShapeDefaults>
    <o:shapedefaults v:ext="edit" spidmax="6151"/>
    <o:shapelayout v:ext="edit">
      <o:idmap v:ext="edit" data="6"/>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ecurityClassificationInHeader" w:val="False"/>
  </w:docVars>
  <w:rsids>
    <w:rsidRoot w:val="0064488A"/>
    <w:rsid w:val="00004AEE"/>
    <w:rsid w:val="00005CAA"/>
    <w:rsid w:val="00010210"/>
    <w:rsid w:val="00010BAA"/>
    <w:rsid w:val="00012D66"/>
    <w:rsid w:val="00015ADA"/>
    <w:rsid w:val="00017CE6"/>
    <w:rsid w:val="00020C99"/>
    <w:rsid w:val="00021B1F"/>
    <w:rsid w:val="0002707B"/>
    <w:rsid w:val="00034611"/>
    <w:rsid w:val="00045D8D"/>
    <w:rsid w:val="00047953"/>
    <w:rsid w:val="0005148E"/>
    <w:rsid w:val="00064D1B"/>
    <w:rsid w:val="00072C5A"/>
    <w:rsid w:val="000759E5"/>
    <w:rsid w:val="00084AC6"/>
    <w:rsid w:val="000873BA"/>
    <w:rsid w:val="00091608"/>
    <w:rsid w:val="0009333C"/>
    <w:rsid w:val="0009704F"/>
    <w:rsid w:val="000A0F11"/>
    <w:rsid w:val="000A125A"/>
    <w:rsid w:val="000A494A"/>
    <w:rsid w:val="000A57CD"/>
    <w:rsid w:val="000B29E7"/>
    <w:rsid w:val="000B3758"/>
    <w:rsid w:val="000B5803"/>
    <w:rsid w:val="000B5A3C"/>
    <w:rsid w:val="000B7681"/>
    <w:rsid w:val="000B7B42"/>
    <w:rsid w:val="000C02B7"/>
    <w:rsid w:val="000C5100"/>
    <w:rsid w:val="000C5342"/>
    <w:rsid w:val="000C706A"/>
    <w:rsid w:val="000D238A"/>
    <w:rsid w:val="000D2887"/>
    <w:rsid w:val="000D6D63"/>
    <w:rsid w:val="000E0081"/>
    <w:rsid w:val="000E07CF"/>
    <w:rsid w:val="000E0E70"/>
    <w:rsid w:val="000E1483"/>
    <w:rsid w:val="000E2B65"/>
    <w:rsid w:val="000E31C1"/>
    <w:rsid w:val="000E3F9D"/>
    <w:rsid w:val="000E40D8"/>
    <w:rsid w:val="000E685E"/>
    <w:rsid w:val="000E6ED2"/>
    <w:rsid w:val="000F2CF2"/>
    <w:rsid w:val="000F5B8D"/>
    <w:rsid w:val="00100BEF"/>
    <w:rsid w:val="001075B4"/>
    <w:rsid w:val="00111326"/>
    <w:rsid w:val="0011498E"/>
    <w:rsid w:val="00117A45"/>
    <w:rsid w:val="001224AE"/>
    <w:rsid w:val="00126E79"/>
    <w:rsid w:val="001337D4"/>
    <w:rsid w:val="00134B87"/>
    <w:rsid w:val="00136040"/>
    <w:rsid w:val="00140F35"/>
    <w:rsid w:val="00147C12"/>
    <w:rsid w:val="001527A1"/>
    <w:rsid w:val="001530DC"/>
    <w:rsid w:val="0015331F"/>
    <w:rsid w:val="00154472"/>
    <w:rsid w:val="00154989"/>
    <w:rsid w:val="00155A9F"/>
    <w:rsid w:val="00160262"/>
    <w:rsid w:val="00165657"/>
    <w:rsid w:val="0016780A"/>
    <w:rsid w:val="001713FA"/>
    <w:rsid w:val="00173EBF"/>
    <w:rsid w:val="00175ED3"/>
    <w:rsid w:val="00181E7E"/>
    <w:rsid w:val="001827FF"/>
    <w:rsid w:val="001828A8"/>
    <w:rsid w:val="001842A2"/>
    <w:rsid w:val="00187FA8"/>
    <w:rsid w:val="00192F5E"/>
    <w:rsid w:val="00197772"/>
    <w:rsid w:val="001A51C8"/>
    <w:rsid w:val="001A55F1"/>
    <w:rsid w:val="001B3B8B"/>
    <w:rsid w:val="001B4CA8"/>
    <w:rsid w:val="001B5EA1"/>
    <w:rsid w:val="001B7E7E"/>
    <w:rsid w:val="001C4F3D"/>
    <w:rsid w:val="001C5469"/>
    <w:rsid w:val="001D0CDC"/>
    <w:rsid w:val="001D1D82"/>
    <w:rsid w:val="001D4DE3"/>
    <w:rsid w:val="001E1182"/>
    <w:rsid w:val="001E2B12"/>
    <w:rsid w:val="001E72A9"/>
    <w:rsid w:val="00202C90"/>
    <w:rsid w:val="00205A59"/>
    <w:rsid w:val="00213DE8"/>
    <w:rsid w:val="00215D34"/>
    <w:rsid w:val="00216118"/>
    <w:rsid w:val="002209AB"/>
    <w:rsid w:val="002251E3"/>
    <w:rsid w:val="002256BF"/>
    <w:rsid w:val="00227A95"/>
    <w:rsid w:val="002316BD"/>
    <w:rsid w:val="002340CD"/>
    <w:rsid w:val="002346A6"/>
    <w:rsid w:val="002473FC"/>
    <w:rsid w:val="00252E3C"/>
    <w:rsid w:val="00260BBB"/>
    <w:rsid w:val="00262198"/>
    <w:rsid w:val="00267D3A"/>
    <w:rsid w:val="00280668"/>
    <w:rsid w:val="00284EC9"/>
    <w:rsid w:val="00285F1B"/>
    <w:rsid w:val="00292B81"/>
    <w:rsid w:val="00296EE8"/>
    <w:rsid w:val="00296FE6"/>
    <w:rsid w:val="002B18AE"/>
    <w:rsid w:val="002B5AC1"/>
    <w:rsid w:val="002B7740"/>
    <w:rsid w:val="002C1C93"/>
    <w:rsid w:val="002C5066"/>
    <w:rsid w:val="002C5813"/>
    <w:rsid w:val="002C65DF"/>
    <w:rsid w:val="002C6875"/>
    <w:rsid w:val="002D2632"/>
    <w:rsid w:val="002D4AAC"/>
    <w:rsid w:val="002D6DB7"/>
    <w:rsid w:val="002D73B0"/>
    <w:rsid w:val="002E13EB"/>
    <w:rsid w:val="002E59FB"/>
    <w:rsid w:val="002E6E0F"/>
    <w:rsid w:val="002F045A"/>
    <w:rsid w:val="0030039D"/>
    <w:rsid w:val="0030326F"/>
    <w:rsid w:val="00306F02"/>
    <w:rsid w:val="00310701"/>
    <w:rsid w:val="00315980"/>
    <w:rsid w:val="00316F7F"/>
    <w:rsid w:val="00317763"/>
    <w:rsid w:val="0032168F"/>
    <w:rsid w:val="00321773"/>
    <w:rsid w:val="003218E8"/>
    <w:rsid w:val="00325E34"/>
    <w:rsid w:val="00330DCE"/>
    <w:rsid w:val="00331E11"/>
    <w:rsid w:val="00334761"/>
    <w:rsid w:val="00337EBC"/>
    <w:rsid w:val="0034162F"/>
    <w:rsid w:val="00341DCD"/>
    <w:rsid w:val="0034563E"/>
    <w:rsid w:val="003518D6"/>
    <w:rsid w:val="0035460C"/>
    <w:rsid w:val="00354EE6"/>
    <w:rsid w:val="003556BD"/>
    <w:rsid w:val="00355835"/>
    <w:rsid w:val="00363DF0"/>
    <w:rsid w:val="00365147"/>
    <w:rsid w:val="00366B48"/>
    <w:rsid w:val="0037016E"/>
    <w:rsid w:val="00372908"/>
    <w:rsid w:val="00383020"/>
    <w:rsid w:val="00394D7E"/>
    <w:rsid w:val="003975FD"/>
    <w:rsid w:val="003A584F"/>
    <w:rsid w:val="003B057D"/>
    <w:rsid w:val="003B1BC5"/>
    <w:rsid w:val="003B60CC"/>
    <w:rsid w:val="003C1B25"/>
    <w:rsid w:val="003C226D"/>
    <w:rsid w:val="003C2443"/>
    <w:rsid w:val="003C2B33"/>
    <w:rsid w:val="003C2DF4"/>
    <w:rsid w:val="003C4105"/>
    <w:rsid w:val="003C5DA3"/>
    <w:rsid w:val="003D4BCD"/>
    <w:rsid w:val="003D6C2B"/>
    <w:rsid w:val="003E01D8"/>
    <w:rsid w:val="003E0D5D"/>
    <w:rsid w:val="003E2100"/>
    <w:rsid w:val="003E4931"/>
    <w:rsid w:val="003F27E0"/>
    <w:rsid w:val="003F6F5B"/>
    <w:rsid w:val="00401C97"/>
    <w:rsid w:val="0040342D"/>
    <w:rsid w:val="00403A4C"/>
    <w:rsid w:val="0041192D"/>
    <w:rsid w:val="00411DA1"/>
    <w:rsid w:val="00413723"/>
    <w:rsid w:val="00413EE1"/>
    <w:rsid w:val="00416970"/>
    <w:rsid w:val="0042128E"/>
    <w:rsid w:val="00421E9C"/>
    <w:rsid w:val="00422EE3"/>
    <w:rsid w:val="004235B9"/>
    <w:rsid w:val="004250C0"/>
    <w:rsid w:val="004318C8"/>
    <w:rsid w:val="00432B60"/>
    <w:rsid w:val="0043385D"/>
    <w:rsid w:val="00440698"/>
    <w:rsid w:val="00441595"/>
    <w:rsid w:val="0044789F"/>
    <w:rsid w:val="004540E2"/>
    <w:rsid w:val="00454336"/>
    <w:rsid w:val="00454454"/>
    <w:rsid w:val="004547F2"/>
    <w:rsid w:val="00457750"/>
    <w:rsid w:val="00467924"/>
    <w:rsid w:val="004712A5"/>
    <w:rsid w:val="0047266F"/>
    <w:rsid w:val="00476204"/>
    <w:rsid w:val="00476D6B"/>
    <w:rsid w:val="00480181"/>
    <w:rsid w:val="00491A38"/>
    <w:rsid w:val="0049200A"/>
    <w:rsid w:val="00492C16"/>
    <w:rsid w:val="004A0678"/>
    <w:rsid w:val="004A48A3"/>
    <w:rsid w:val="004A5535"/>
    <w:rsid w:val="004B0D92"/>
    <w:rsid w:val="004B0EC0"/>
    <w:rsid w:val="004B66F1"/>
    <w:rsid w:val="004C3EA0"/>
    <w:rsid w:val="004C4EB0"/>
    <w:rsid w:val="004D52B7"/>
    <w:rsid w:val="004E2301"/>
    <w:rsid w:val="004F0142"/>
    <w:rsid w:val="004F5233"/>
    <w:rsid w:val="004F7169"/>
    <w:rsid w:val="00500D66"/>
    <w:rsid w:val="00514C8E"/>
    <w:rsid w:val="0051503C"/>
    <w:rsid w:val="00522897"/>
    <w:rsid w:val="005312A8"/>
    <w:rsid w:val="005318EE"/>
    <w:rsid w:val="00531DBF"/>
    <w:rsid w:val="00544E6A"/>
    <w:rsid w:val="00545759"/>
    <w:rsid w:val="00545BE0"/>
    <w:rsid w:val="00546930"/>
    <w:rsid w:val="005477E5"/>
    <w:rsid w:val="00547C5E"/>
    <w:rsid w:val="00554C6A"/>
    <w:rsid w:val="00562E85"/>
    <w:rsid w:val="0056332F"/>
    <w:rsid w:val="00566489"/>
    <w:rsid w:val="005719B3"/>
    <w:rsid w:val="0057295E"/>
    <w:rsid w:val="0057308E"/>
    <w:rsid w:val="005767B1"/>
    <w:rsid w:val="00576B40"/>
    <w:rsid w:val="005800D6"/>
    <w:rsid w:val="00581C39"/>
    <w:rsid w:val="005903B6"/>
    <w:rsid w:val="00590C27"/>
    <w:rsid w:val="00592AFA"/>
    <w:rsid w:val="005A0247"/>
    <w:rsid w:val="005A126E"/>
    <w:rsid w:val="005A452F"/>
    <w:rsid w:val="005B140D"/>
    <w:rsid w:val="005B4B21"/>
    <w:rsid w:val="005C1FEA"/>
    <w:rsid w:val="005C3495"/>
    <w:rsid w:val="005C6281"/>
    <w:rsid w:val="005C6EAA"/>
    <w:rsid w:val="005D731E"/>
    <w:rsid w:val="005E3DFC"/>
    <w:rsid w:val="005E5942"/>
    <w:rsid w:val="005E60AF"/>
    <w:rsid w:val="005F1DEA"/>
    <w:rsid w:val="006003B0"/>
    <w:rsid w:val="00600856"/>
    <w:rsid w:val="006035E1"/>
    <w:rsid w:val="0060711A"/>
    <w:rsid w:val="00607FC9"/>
    <w:rsid w:val="00617651"/>
    <w:rsid w:val="00622FE1"/>
    <w:rsid w:val="0062521C"/>
    <w:rsid w:val="00625871"/>
    <w:rsid w:val="006262AD"/>
    <w:rsid w:val="00630A2B"/>
    <w:rsid w:val="00632DC7"/>
    <w:rsid w:val="006357FB"/>
    <w:rsid w:val="006406FC"/>
    <w:rsid w:val="00640E57"/>
    <w:rsid w:val="0064488A"/>
    <w:rsid w:val="00646122"/>
    <w:rsid w:val="00652132"/>
    <w:rsid w:val="00653E16"/>
    <w:rsid w:val="006552F8"/>
    <w:rsid w:val="00655C38"/>
    <w:rsid w:val="00657220"/>
    <w:rsid w:val="00657362"/>
    <w:rsid w:val="0066104B"/>
    <w:rsid w:val="006647D7"/>
    <w:rsid w:val="006655EE"/>
    <w:rsid w:val="0066790E"/>
    <w:rsid w:val="00667C10"/>
    <w:rsid w:val="00667EF4"/>
    <w:rsid w:val="00670C68"/>
    <w:rsid w:val="00676FCA"/>
    <w:rsid w:val="00677177"/>
    <w:rsid w:val="00682A6F"/>
    <w:rsid w:val="0068612E"/>
    <w:rsid w:val="00686AF7"/>
    <w:rsid w:val="00687C92"/>
    <w:rsid w:val="00693B09"/>
    <w:rsid w:val="0069534E"/>
    <w:rsid w:val="00695DCA"/>
    <w:rsid w:val="0069669C"/>
    <w:rsid w:val="006A1200"/>
    <w:rsid w:val="006A4F4E"/>
    <w:rsid w:val="006A6C23"/>
    <w:rsid w:val="006B125A"/>
    <w:rsid w:val="006B14DB"/>
    <w:rsid w:val="006B21C4"/>
    <w:rsid w:val="006C0A3A"/>
    <w:rsid w:val="006C4A1A"/>
    <w:rsid w:val="006D0393"/>
    <w:rsid w:val="006D1A83"/>
    <w:rsid w:val="006E1CFE"/>
    <w:rsid w:val="006E3DAA"/>
    <w:rsid w:val="006F10C4"/>
    <w:rsid w:val="006F40E9"/>
    <w:rsid w:val="006F5603"/>
    <w:rsid w:val="006F5D94"/>
    <w:rsid w:val="006F66E9"/>
    <w:rsid w:val="00701400"/>
    <w:rsid w:val="007037CF"/>
    <w:rsid w:val="007078E9"/>
    <w:rsid w:val="007150C4"/>
    <w:rsid w:val="007167C0"/>
    <w:rsid w:val="007174C4"/>
    <w:rsid w:val="00720481"/>
    <w:rsid w:val="00733193"/>
    <w:rsid w:val="00735581"/>
    <w:rsid w:val="00735EC1"/>
    <w:rsid w:val="007368C4"/>
    <w:rsid w:val="00737536"/>
    <w:rsid w:val="00740536"/>
    <w:rsid w:val="00740871"/>
    <w:rsid w:val="00742093"/>
    <w:rsid w:val="00744DDA"/>
    <w:rsid w:val="00745E03"/>
    <w:rsid w:val="00750099"/>
    <w:rsid w:val="00752AEA"/>
    <w:rsid w:val="00752FC8"/>
    <w:rsid w:val="007536D5"/>
    <w:rsid w:val="0075732A"/>
    <w:rsid w:val="007600F8"/>
    <w:rsid w:val="00760262"/>
    <w:rsid w:val="0076280E"/>
    <w:rsid w:val="00762950"/>
    <w:rsid w:val="0076310C"/>
    <w:rsid w:val="00764BB7"/>
    <w:rsid w:val="00766033"/>
    <w:rsid w:val="0076744F"/>
    <w:rsid w:val="00767BCE"/>
    <w:rsid w:val="00767EFC"/>
    <w:rsid w:val="007707DE"/>
    <w:rsid w:val="00770B5D"/>
    <w:rsid w:val="007752F1"/>
    <w:rsid w:val="00776768"/>
    <w:rsid w:val="0078187A"/>
    <w:rsid w:val="0078316F"/>
    <w:rsid w:val="0079448D"/>
    <w:rsid w:val="007A2573"/>
    <w:rsid w:val="007B106C"/>
    <w:rsid w:val="007B1A4E"/>
    <w:rsid w:val="007B2609"/>
    <w:rsid w:val="007B3D05"/>
    <w:rsid w:val="007B5503"/>
    <w:rsid w:val="007C179C"/>
    <w:rsid w:val="007C39B1"/>
    <w:rsid w:val="007C4191"/>
    <w:rsid w:val="007C6BB3"/>
    <w:rsid w:val="007D14B4"/>
    <w:rsid w:val="007D3AD7"/>
    <w:rsid w:val="007D5F90"/>
    <w:rsid w:val="007E24F6"/>
    <w:rsid w:val="007E40C7"/>
    <w:rsid w:val="007F45CF"/>
    <w:rsid w:val="00800F64"/>
    <w:rsid w:val="00801050"/>
    <w:rsid w:val="00802F0B"/>
    <w:rsid w:val="00803CAA"/>
    <w:rsid w:val="00810A67"/>
    <w:rsid w:val="00813E6A"/>
    <w:rsid w:val="00821549"/>
    <w:rsid w:val="00825C6F"/>
    <w:rsid w:val="008321DB"/>
    <w:rsid w:val="00833CF7"/>
    <w:rsid w:val="00834CDE"/>
    <w:rsid w:val="00842464"/>
    <w:rsid w:val="008450E6"/>
    <w:rsid w:val="00845601"/>
    <w:rsid w:val="00855C5C"/>
    <w:rsid w:val="00870C1A"/>
    <w:rsid w:val="008731CE"/>
    <w:rsid w:val="0088183B"/>
    <w:rsid w:val="008A3C96"/>
    <w:rsid w:val="008A7E3A"/>
    <w:rsid w:val="008B4019"/>
    <w:rsid w:val="008B65C9"/>
    <w:rsid w:val="008B698C"/>
    <w:rsid w:val="008C2D4A"/>
    <w:rsid w:val="008C36D9"/>
    <w:rsid w:val="008C3FAA"/>
    <w:rsid w:val="008D02D0"/>
    <w:rsid w:val="008D2C64"/>
    <w:rsid w:val="008D3900"/>
    <w:rsid w:val="008D6E1D"/>
    <w:rsid w:val="008E21B6"/>
    <w:rsid w:val="008F39B4"/>
    <w:rsid w:val="008F4162"/>
    <w:rsid w:val="00903E02"/>
    <w:rsid w:val="00906BA6"/>
    <w:rsid w:val="00913175"/>
    <w:rsid w:val="0091427B"/>
    <w:rsid w:val="00916EDB"/>
    <w:rsid w:val="00920861"/>
    <w:rsid w:val="00922B13"/>
    <w:rsid w:val="009242EF"/>
    <w:rsid w:val="00932291"/>
    <w:rsid w:val="00932861"/>
    <w:rsid w:val="0093408E"/>
    <w:rsid w:val="009370E7"/>
    <w:rsid w:val="00942F2C"/>
    <w:rsid w:val="00950749"/>
    <w:rsid w:val="00951054"/>
    <w:rsid w:val="00951C3C"/>
    <w:rsid w:val="00952DDF"/>
    <w:rsid w:val="0096250B"/>
    <w:rsid w:val="00962E9C"/>
    <w:rsid w:val="00963B6A"/>
    <w:rsid w:val="0096638D"/>
    <w:rsid w:val="00970950"/>
    <w:rsid w:val="00980ACF"/>
    <w:rsid w:val="009812D4"/>
    <w:rsid w:val="009920D8"/>
    <w:rsid w:val="009B38BE"/>
    <w:rsid w:val="009C3D0F"/>
    <w:rsid w:val="009C414B"/>
    <w:rsid w:val="009C5E0F"/>
    <w:rsid w:val="009C6371"/>
    <w:rsid w:val="009C664C"/>
    <w:rsid w:val="009D6212"/>
    <w:rsid w:val="009D65F4"/>
    <w:rsid w:val="009E1B19"/>
    <w:rsid w:val="009F35E2"/>
    <w:rsid w:val="009F65F9"/>
    <w:rsid w:val="009F68BA"/>
    <w:rsid w:val="00A03CAF"/>
    <w:rsid w:val="00A06277"/>
    <w:rsid w:val="00A079DC"/>
    <w:rsid w:val="00A111C2"/>
    <w:rsid w:val="00A13E83"/>
    <w:rsid w:val="00A16739"/>
    <w:rsid w:val="00A17389"/>
    <w:rsid w:val="00A2156B"/>
    <w:rsid w:val="00A2580B"/>
    <w:rsid w:val="00A27DCE"/>
    <w:rsid w:val="00A30D3D"/>
    <w:rsid w:val="00A338E7"/>
    <w:rsid w:val="00A35CAA"/>
    <w:rsid w:val="00A36E7F"/>
    <w:rsid w:val="00A41E65"/>
    <w:rsid w:val="00A43E0A"/>
    <w:rsid w:val="00A51319"/>
    <w:rsid w:val="00A530C7"/>
    <w:rsid w:val="00A55F5B"/>
    <w:rsid w:val="00A60185"/>
    <w:rsid w:val="00A661EA"/>
    <w:rsid w:val="00A825D4"/>
    <w:rsid w:val="00A830E5"/>
    <w:rsid w:val="00A868F4"/>
    <w:rsid w:val="00A87135"/>
    <w:rsid w:val="00A93280"/>
    <w:rsid w:val="00A951EA"/>
    <w:rsid w:val="00A96D5C"/>
    <w:rsid w:val="00AA0157"/>
    <w:rsid w:val="00AA2548"/>
    <w:rsid w:val="00AA3F3A"/>
    <w:rsid w:val="00AA58C4"/>
    <w:rsid w:val="00AA796E"/>
    <w:rsid w:val="00AB11C8"/>
    <w:rsid w:val="00AB3700"/>
    <w:rsid w:val="00AB54AE"/>
    <w:rsid w:val="00AC08A8"/>
    <w:rsid w:val="00AC32E9"/>
    <w:rsid w:val="00AC35CB"/>
    <w:rsid w:val="00AC4D2C"/>
    <w:rsid w:val="00AD56C8"/>
    <w:rsid w:val="00AD58F2"/>
    <w:rsid w:val="00AF1380"/>
    <w:rsid w:val="00AF2661"/>
    <w:rsid w:val="00AF66EE"/>
    <w:rsid w:val="00B0512A"/>
    <w:rsid w:val="00B0529F"/>
    <w:rsid w:val="00B052C2"/>
    <w:rsid w:val="00B1418B"/>
    <w:rsid w:val="00B16329"/>
    <w:rsid w:val="00B21195"/>
    <w:rsid w:val="00B2244C"/>
    <w:rsid w:val="00B24B22"/>
    <w:rsid w:val="00B25310"/>
    <w:rsid w:val="00B26180"/>
    <w:rsid w:val="00B31C68"/>
    <w:rsid w:val="00B32F8F"/>
    <w:rsid w:val="00B348AF"/>
    <w:rsid w:val="00B36DB0"/>
    <w:rsid w:val="00B50E26"/>
    <w:rsid w:val="00B53D5D"/>
    <w:rsid w:val="00B54548"/>
    <w:rsid w:val="00B54DE9"/>
    <w:rsid w:val="00B553EC"/>
    <w:rsid w:val="00B55E3F"/>
    <w:rsid w:val="00B666EF"/>
    <w:rsid w:val="00B712EE"/>
    <w:rsid w:val="00B832EC"/>
    <w:rsid w:val="00B851E8"/>
    <w:rsid w:val="00B869D4"/>
    <w:rsid w:val="00B91066"/>
    <w:rsid w:val="00B93DD0"/>
    <w:rsid w:val="00B97732"/>
    <w:rsid w:val="00B97EE3"/>
    <w:rsid w:val="00BA65A8"/>
    <w:rsid w:val="00BA6D19"/>
    <w:rsid w:val="00BA7461"/>
    <w:rsid w:val="00BA7DA9"/>
    <w:rsid w:val="00BB61C8"/>
    <w:rsid w:val="00BC4215"/>
    <w:rsid w:val="00BD1A6F"/>
    <w:rsid w:val="00BE517C"/>
    <w:rsid w:val="00BE6D3C"/>
    <w:rsid w:val="00BE71D9"/>
    <w:rsid w:val="00BE7852"/>
    <w:rsid w:val="00BF7CEE"/>
    <w:rsid w:val="00C03880"/>
    <w:rsid w:val="00C0564B"/>
    <w:rsid w:val="00C133D1"/>
    <w:rsid w:val="00C135CF"/>
    <w:rsid w:val="00C145E3"/>
    <w:rsid w:val="00C20C7F"/>
    <w:rsid w:val="00C23B7F"/>
    <w:rsid w:val="00C24C3C"/>
    <w:rsid w:val="00C2683F"/>
    <w:rsid w:val="00C3184D"/>
    <w:rsid w:val="00C37F6F"/>
    <w:rsid w:val="00C4597B"/>
    <w:rsid w:val="00C4714E"/>
    <w:rsid w:val="00C51CCA"/>
    <w:rsid w:val="00C5504F"/>
    <w:rsid w:val="00C57B55"/>
    <w:rsid w:val="00C60524"/>
    <w:rsid w:val="00C61C53"/>
    <w:rsid w:val="00C61D0B"/>
    <w:rsid w:val="00C62ADB"/>
    <w:rsid w:val="00C63376"/>
    <w:rsid w:val="00C70D46"/>
    <w:rsid w:val="00C71FB2"/>
    <w:rsid w:val="00C72DAB"/>
    <w:rsid w:val="00C72EE8"/>
    <w:rsid w:val="00C74F97"/>
    <w:rsid w:val="00C775F6"/>
    <w:rsid w:val="00C8276E"/>
    <w:rsid w:val="00C842AC"/>
    <w:rsid w:val="00C91258"/>
    <w:rsid w:val="00C96688"/>
    <w:rsid w:val="00C97E2F"/>
    <w:rsid w:val="00CA04CA"/>
    <w:rsid w:val="00CA0723"/>
    <w:rsid w:val="00CA2FFA"/>
    <w:rsid w:val="00CA3EDD"/>
    <w:rsid w:val="00CA6646"/>
    <w:rsid w:val="00CA6B57"/>
    <w:rsid w:val="00CB1690"/>
    <w:rsid w:val="00CC4365"/>
    <w:rsid w:val="00CD11B0"/>
    <w:rsid w:val="00CD25CA"/>
    <w:rsid w:val="00CE50D7"/>
    <w:rsid w:val="00CE71C2"/>
    <w:rsid w:val="00CF42D5"/>
    <w:rsid w:val="00CF4EDA"/>
    <w:rsid w:val="00D021CB"/>
    <w:rsid w:val="00D02855"/>
    <w:rsid w:val="00D10F1A"/>
    <w:rsid w:val="00D116F8"/>
    <w:rsid w:val="00D11D56"/>
    <w:rsid w:val="00D17596"/>
    <w:rsid w:val="00D22640"/>
    <w:rsid w:val="00D26D3A"/>
    <w:rsid w:val="00D347B2"/>
    <w:rsid w:val="00D45EE3"/>
    <w:rsid w:val="00D50618"/>
    <w:rsid w:val="00D509E9"/>
    <w:rsid w:val="00D50BC6"/>
    <w:rsid w:val="00D53B1C"/>
    <w:rsid w:val="00D621BB"/>
    <w:rsid w:val="00D62910"/>
    <w:rsid w:val="00D63B1C"/>
    <w:rsid w:val="00D67B9E"/>
    <w:rsid w:val="00D67CD1"/>
    <w:rsid w:val="00D80AA0"/>
    <w:rsid w:val="00D833E8"/>
    <w:rsid w:val="00D83E29"/>
    <w:rsid w:val="00D866FD"/>
    <w:rsid w:val="00DA1B12"/>
    <w:rsid w:val="00DA375A"/>
    <w:rsid w:val="00DA54C9"/>
    <w:rsid w:val="00DA5840"/>
    <w:rsid w:val="00DA6739"/>
    <w:rsid w:val="00DA6CAE"/>
    <w:rsid w:val="00DB1A9E"/>
    <w:rsid w:val="00DB31D6"/>
    <w:rsid w:val="00DB4005"/>
    <w:rsid w:val="00DB5B07"/>
    <w:rsid w:val="00DB65F8"/>
    <w:rsid w:val="00DB6D8C"/>
    <w:rsid w:val="00DC34EB"/>
    <w:rsid w:val="00DC3706"/>
    <w:rsid w:val="00DE3B53"/>
    <w:rsid w:val="00DE5306"/>
    <w:rsid w:val="00DF1E5B"/>
    <w:rsid w:val="00DF2275"/>
    <w:rsid w:val="00DF3F5E"/>
    <w:rsid w:val="00DF5653"/>
    <w:rsid w:val="00DF6ECE"/>
    <w:rsid w:val="00E0596E"/>
    <w:rsid w:val="00E06F66"/>
    <w:rsid w:val="00E109FE"/>
    <w:rsid w:val="00E13A75"/>
    <w:rsid w:val="00E356E5"/>
    <w:rsid w:val="00E36F81"/>
    <w:rsid w:val="00E43CE8"/>
    <w:rsid w:val="00E45765"/>
    <w:rsid w:val="00E5098C"/>
    <w:rsid w:val="00E53069"/>
    <w:rsid w:val="00E56695"/>
    <w:rsid w:val="00E6007B"/>
    <w:rsid w:val="00E60213"/>
    <w:rsid w:val="00E622EE"/>
    <w:rsid w:val="00E661B2"/>
    <w:rsid w:val="00E66F1F"/>
    <w:rsid w:val="00E71C3E"/>
    <w:rsid w:val="00E74D29"/>
    <w:rsid w:val="00E83ABD"/>
    <w:rsid w:val="00E83C74"/>
    <w:rsid w:val="00E83CEE"/>
    <w:rsid w:val="00E840FE"/>
    <w:rsid w:val="00E91F18"/>
    <w:rsid w:val="00E9226D"/>
    <w:rsid w:val="00EA416C"/>
    <w:rsid w:val="00EA5941"/>
    <w:rsid w:val="00EB60CE"/>
    <w:rsid w:val="00EB7D53"/>
    <w:rsid w:val="00EE1802"/>
    <w:rsid w:val="00EE3146"/>
    <w:rsid w:val="00EE79B1"/>
    <w:rsid w:val="00EF4341"/>
    <w:rsid w:val="00EF43C9"/>
    <w:rsid w:val="00EF50BB"/>
    <w:rsid w:val="00EF53FF"/>
    <w:rsid w:val="00F00192"/>
    <w:rsid w:val="00F01DF6"/>
    <w:rsid w:val="00F0340D"/>
    <w:rsid w:val="00F059A6"/>
    <w:rsid w:val="00F10F1A"/>
    <w:rsid w:val="00F23756"/>
    <w:rsid w:val="00F240D5"/>
    <w:rsid w:val="00F250F3"/>
    <w:rsid w:val="00F2523A"/>
    <w:rsid w:val="00F25FFA"/>
    <w:rsid w:val="00F310D2"/>
    <w:rsid w:val="00F31A04"/>
    <w:rsid w:val="00F3296D"/>
    <w:rsid w:val="00F36F3D"/>
    <w:rsid w:val="00F461D4"/>
    <w:rsid w:val="00F477BD"/>
    <w:rsid w:val="00F51CC7"/>
    <w:rsid w:val="00F52C75"/>
    <w:rsid w:val="00F53491"/>
    <w:rsid w:val="00F5589D"/>
    <w:rsid w:val="00F60362"/>
    <w:rsid w:val="00F6374A"/>
    <w:rsid w:val="00F65148"/>
    <w:rsid w:val="00F65A1C"/>
    <w:rsid w:val="00F66F50"/>
    <w:rsid w:val="00F7197F"/>
    <w:rsid w:val="00F74371"/>
    <w:rsid w:val="00F7542B"/>
    <w:rsid w:val="00F75E15"/>
    <w:rsid w:val="00F77014"/>
    <w:rsid w:val="00F8146E"/>
    <w:rsid w:val="00F82FF8"/>
    <w:rsid w:val="00F8330D"/>
    <w:rsid w:val="00F84305"/>
    <w:rsid w:val="00F8485C"/>
    <w:rsid w:val="00F87149"/>
    <w:rsid w:val="00F87FFE"/>
    <w:rsid w:val="00F94448"/>
    <w:rsid w:val="00F954C9"/>
    <w:rsid w:val="00FA321F"/>
    <w:rsid w:val="00FA4CF0"/>
    <w:rsid w:val="00FA61AA"/>
    <w:rsid w:val="00FA69A4"/>
    <w:rsid w:val="00FB02A6"/>
    <w:rsid w:val="00FB1279"/>
    <w:rsid w:val="00FB1495"/>
    <w:rsid w:val="00FB4068"/>
    <w:rsid w:val="00FD1694"/>
    <w:rsid w:val="00FD7636"/>
    <w:rsid w:val="00FD7742"/>
    <w:rsid w:val="00FE3229"/>
    <w:rsid w:val="00FE74C3"/>
    <w:rsid w:val="00FF0357"/>
    <w:rsid w:val="00FF215C"/>
    <w:rsid w:val="00FF49E8"/>
    <w:rsid w:val="00FF672F"/>
    <w:rsid w:val="00FF6D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51"/>
    <o:shapelayout v:ext="edit">
      <o:idmap v:ext="edit" data="1"/>
    </o:shapelayout>
  </w:shapeDefaults>
  <w:decimalSymbol w:val="."/>
  <w:listSeparator w:val=","/>
  <w14:docId w14:val="39F0EAB2"/>
  <w15:docId w15:val="{F53CDA23-7232-4FD8-A8BE-F383A1ECC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488A"/>
    <w:rPr>
      <w:rFonts w:ascii="Times New Roman" w:eastAsia="Times New Roman" w:hAnsi="Times New Roman"/>
      <w:sz w:val="24"/>
      <w:szCs w:val="24"/>
    </w:rPr>
  </w:style>
  <w:style w:type="paragraph" w:styleId="Heading1">
    <w:name w:val="heading 1"/>
    <w:basedOn w:val="Normal"/>
    <w:next w:val="Normal"/>
    <w:link w:val="Heading1Char"/>
    <w:uiPriority w:val="9"/>
    <w:qFormat/>
    <w:rsid w:val="00C51CCA"/>
    <w:pPr>
      <w:keepNext/>
      <w:outlineLvl w:val="0"/>
    </w:pPr>
    <w:rPr>
      <w:b/>
      <w:caps/>
    </w:rPr>
  </w:style>
  <w:style w:type="paragraph" w:styleId="Heading2">
    <w:name w:val="heading 2"/>
    <w:basedOn w:val="Normal"/>
    <w:next w:val="Normal"/>
    <w:link w:val="Heading2Char"/>
    <w:uiPriority w:val="9"/>
    <w:qFormat/>
    <w:rsid w:val="000E31C1"/>
    <w:pPr>
      <w:keepNext/>
      <w:outlineLvl w:val="1"/>
    </w:pPr>
    <w:rPr>
      <w:b/>
    </w:rPr>
  </w:style>
  <w:style w:type="paragraph" w:styleId="Heading3">
    <w:name w:val="heading 3"/>
    <w:basedOn w:val="Normal"/>
    <w:next w:val="Normal"/>
    <w:link w:val="Heading3Char"/>
    <w:uiPriority w:val="9"/>
    <w:qFormat/>
    <w:rsid w:val="000E31C1"/>
    <w:pPr>
      <w:keepNext/>
      <w:outlineLvl w:val="2"/>
    </w:pPr>
    <w:rPr>
      <w:b/>
      <w:i/>
    </w:rPr>
  </w:style>
  <w:style w:type="paragraph" w:styleId="Heading4">
    <w:name w:val="heading 4"/>
    <w:basedOn w:val="Normal"/>
    <w:next w:val="Normal"/>
    <w:link w:val="Heading4Char"/>
    <w:uiPriority w:val="9"/>
    <w:qFormat/>
    <w:rsid w:val="000E31C1"/>
    <w:pPr>
      <w:keepNext/>
      <w:outlineLvl w:val="3"/>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rsid w:val="00CE71C2"/>
    <w:rPr>
      <w:szCs w:val="20"/>
    </w:rPr>
  </w:style>
  <w:style w:type="character" w:customStyle="1" w:styleId="Heading1Char">
    <w:name w:val="Heading 1 Char"/>
    <w:basedOn w:val="DefaultParagraphFont"/>
    <w:link w:val="Heading1"/>
    <w:uiPriority w:val="9"/>
    <w:rsid w:val="00C51CCA"/>
    <w:rPr>
      <w:rFonts w:cs="Arial"/>
      <w:b/>
      <w:caps/>
      <w:sz w:val="22"/>
      <w:szCs w:val="22"/>
      <w:lang w:eastAsia="en-US"/>
    </w:rPr>
  </w:style>
  <w:style w:type="character" w:customStyle="1" w:styleId="Heading2Char">
    <w:name w:val="Heading 2 Char"/>
    <w:basedOn w:val="DefaultParagraphFont"/>
    <w:link w:val="Heading2"/>
    <w:uiPriority w:val="9"/>
    <w:rsid w:val="000E31C1"/>
    <w:rPr>
      <w:rFonts w:cs="Arial"/>
      <w:b/>
      <w:sz w:val="22"/>
      <w:szCs w:val="22"/>
      <w:lang w:eastAsia="en-US"/>
    </w:rPr>
  </w:style>
  <w:style w:type="character" w:customStyle="1" w:styleId="Heading3Char">
    <w:name w:val="Heading 3 Char"/>
    <w:basedOn w:val="DefaultParagraphFont"/>
    <w:link w:val="Heading3"/>
    <w:uiPriority w:val="9"/>
    <w:rsid w:val="000E31C1"/>
    <w:rPr>
      <w:rFonts w:cs="Arial"/>
      <w:b/>
      <w:i/>
      <w:sz w:val="22"/>
      <w:szCs w:val="22"/>
      <w:lang w:eastAsia="en-US"/>
    </w:rPr>
  </w:style>
  <w:style w:type="character" w:customStyle="1" w:styleId="Heading4Char">
    <w:name w:val="Heading 4 Char"/>
    <w:basedOn w:val="DefaultParagraphFont"/>
    <w:link w:val="Heading4"/>
    <w:uiPriority w:val="9"/>
    <w:rsid w:val="000E31C1"/>
    <w:rPr>
      <w:rFonts w:cs="Arial"/>
      <w:i/>
      <w:sz w:val="22"/>
      <w:szCs w:val="22"/>
      <w:lang w:eastAsia="en-US"/>
    </w:rPr>
  </w:style>
  <w:style w:type="paragraph" w:styleId="ListBullet">
    <w:name w:val="List Bullet"/>
    <w:basedOn w:val="Normal"/>
    <w:uiPriority w:val="99"/>
    <w:unhideWhenUsed/>
    <w:qFormat/>
    <w:rsid w:val="00091608"/>
    <w:pPr>
      <w:numPr>
        <w:numId w:val="6"/>
      </w:numPr>
    </w:pPr>
  </w:style>
  <w:style w:type="paragraph" w:styleId="ListBullet2">
    <w:name w:val="List Bullet 2"/>
    <w:basedOn w:val="Normal"/>
    <w:uiPriority w:val="99"/>
    <w:unhideWhenUsed/>
    <w:rsid w:val="00091608"/>
    <w:pPr>
      <w:numPr>
        <w:ilvl w:val="1"/>
        <w:numId w:val="6"/>
      </w:numPr>
    </w:pPr>
  </w:style>
  <w:style w:type="paragraph" w:styleId="ListBullet3">
    <w:name w:val="List Bullet 3"/>
    <w:basedOn w:val="Normal"/>
    <w:uiPriority w:val="99"/>
    <w:unhideWhenUsed/>
    <w:rsid w:val="00091608"/>
    <w:pPr>
      <w:numPr>
        <w:ilvl w:val="2"/>
        <w:numId w:val="6"/>
      </w:numPr>
    </w:pPr>
  </w:style>
  <w:style w:type="paragraph" w:styleId="ListBullet4">
    <w:name w:val="List Bullet 4"/>
    <w:basedOn w:val="Normal"/>
    <w:uiPriority w:val="99"/>
    <w:unhideWhenUsed/>
    <w:rsid w:val="00091608"/>
    <w:pPr>
      <w:numPr>
        <w:ilvl w:val="3"/>
        <w:numId w:val="6"/>
      </w:numPr>
    </w:pPr>
  </w:style>
  <w:style w:type="paragraph" w:styleId="ListBullet5">
    <w:name w:val="List Bullet 5"/>
    <w:basedOn w:val="Normal"/>
    <w:uiPriority w:val="99"/>
    <w:unhideWhenUsed/>
    <w:rsid w:val="00091608"/>
    <w:pPr>
      <w:numPr>
        <w:ilvl w:val="4"/>
        <w:numId w:val="6"/>
      </w:numPr>
    </w:pPr>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color w:val="FF0000"/>
      <w:sz w:val="28"/>
      <w:szCs w:val="28"/>
    </w:rPr>
  </w:style>
  <w:style w:type="paragraph" w:styleId="ListParagraph">
    <w:name w:val="List Paragraph"/>
    <w:basedOn w:val="Normal"/>
    <w:uiPriority w:val="34"/>
    <w:qFormat/>
    <w:rsid w:val="003556BD"/>
    <w:pPr>
      <w:numPr>
        <w:numId w:val="4"/>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005CAA"/>
    <w:pPr>
      <w:numPr>
        <w:numId w:val="5"/>
      </w:numPr>
    </w:pPr>
  </w:style>
  <w:style w:type="paragraph" w:styleId="ListNumber2">
    <w:name w:val="List Number 2"/>
    <w:basedOn w:val="Normal"/>
    <w:uiPriority w:val="99"/>
    <w:rsid w:val="00005CAA"/>
    <w:pPr>
      <w:numPr>
        <w:ilvl w:val="1"/>
        <w:numId w:val="5"/>
      </w:numPr>
    </w:pPr>
  </w:style>
  <w:style w:type="paragraph" w:styleId="ListNumber3">
    <w:name w:val="List Number 3"/>
    <w:basedOn w:val="Normal"/>
    <w:uiPriority w:val="99"/>
    <w:rsid w:val="00005CAA"/>
    <w:pPr>
      <w:numPr>
        <w:ilvl w:val="2"/>
        <w:numId w:val="5"/>
      </w:numPr>
    </w:pPr>
  </w:style>
  <w:style w:type="paragraph" w:styleId="ListNumber4">
    <w:name w:val="List Number 4"/>
    <w:basedOn w:val="Normal"/>
    <w:uiPriority w:val="99"/>
    <w:rsid w:val="00005CAA"/>
    <w:pPr>
      <w:numPr>
        <w:ilvl w:val="3"/>
        <w:numId w:val="5"/>
      </w:numPr>
    </w:pPr>
  </w:style>
  <w:style w:type="paragraph" w:styleId="ListNumber5">
    <w:name w:val="List Number 5"/>
    <w:basedOn w:val="Normal"/>
    <w:uiPriority w:val="99"/>
    <w:rsid w:val="00005CAA"/>
    <w:pPr>
      <w:numPr>
        <w:ilvl w:val="4"/>
        <w:numId w:val="5"/>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5A126E"/>
  </w:style>
  <w:style w:type="paragraph" w:customStyle="1" w:styleId="Classificationsensitivity">
    <w:name w:val="Classification sensitivity"/>
    <w:basedOn w:val="Classification"/>
    <w:rsid w:val="002C5813"/>
    <w:rPr>
      <w:sz w:val="22"/>
    </w:rPr>
  </w:style>
  <w:style w:type="paragraph" w:customStyle="1" w:styleId="Default">
    <w:name w:val="Default"/>
    <w:rsid w:val="00A16739"/>
    <w:pPr>
      <w:autoSpaceDE w:val="0"/>
      <w:autoSpaceDN w:val="0"/>
      <w:adjustRightInd w:val="0"/>
    </w:pPr>
    <w:rPr>
      <w:color w:val="000000"/>
      <w:sz w:val="24"/>
      <w:szCs w:val="24"/>
    </w:rPr>
  </w:style>
  <w:style w:type="character" w:styleId="CommentReference">
    <w:name w:val="annotation reference"/>
    <w:basedOn w:val="DefaultParagraphFont"/>
    <w:uiPriority w:val="99"/>
    <w:semiHidden/>
    <w:unhideWhenUsed/>
    <w:rsid w:val="00652132"/>
    <w:rPr>
      <w:sz w:val="16"/>
      <w:szCs w:val="16"/>
    </w:rPr>
  </w:style>
  <w:style w:type="paragraph" w:styleId="CommentText">
    <w:name w:val="annotation text"/>
    <w:basedOn w:val="Normal"/>
    <w:link w:val="CommentTextChar"/>
    <w:uiPriority w:val="99"/>
    <w:semiHidden/>
    <w:unhideWhenUsed/>
    <w:rsid w:val="00652132"/>
    <w:rPr>
      <w:sz w:val="20"/>
      <w:szCs w:val="20"/>
    </w:rPr>
  </w:style>
  <w:style w:type="character" w:customStyle="1" w:styleId="CommentTextChar">
    <w:name w:val="Comment Text Char"/>
    <w:basedOn w:val="DefaultParagraphFont"/>
    <w:link w:val="CommentText"/>
    <w:uiPriority w:val="99"/>
    <w:semiHidden/>
    <w:rsid w:val="00652132"/>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652132"/>
    <w:rPr>
      <w:b/>
      <w:bCs/>
    </w:rPr>
  </w:style>
  <w:style w:type="character" w:customStyle="1" w:styleId="CommentSubjectChar">
    <w:name w:val="Comment Subject Char"/>
    <w:basedOn w:val="CommentTextChar"/>
    <w:link w:val="CommentSubject"/>
    <w:uiPriority w:val="99"/>
    <w:semiHidden/>
    <w:rsid w:val="00652132"/>
    <w:rPr>
      <w:rFonts w:ascii="Times New Roman" w:eastAsia="Times New Roman" w:hAnsi="Times New Roman"/>
      <w:b/>
      <w:bCs/>
    </w:rPr>
  </w:style>
  <w:style w:type="character" w:styleId="Hyperlink">
    <w:name w:val="Hyperlink"/>
    <w:basedOn w:val="DefaultParagraphFont"/>
    <w:uiPriority w:val="99"/>
    <w:unhideWhenUsed/>
    <w:rsid w:val="00DA5840"/>
    <w:rPr>
      <w:color w:val="0000FF" w:themeColor="hyperlink"/>
      <w:u w:val="single"/>
    </w:rPr>
  </w:style>
  <w:style w:type="paragraph" w:styleId="FootnoteText">
    <w:name w:val="footnote text"/>
    <w:basedOn w:val="Normal"/>
    <w:link w:val="FootnoteTextChar"/>
    <w:uiPriority w:val="99"/>
    <w:semiHidden/>
    <w:unhideWhenUsed/>
    <w:rsid w:val="00C0564B"/>
    <w:rPr>
      <w:sz w:val="20"/>
      <w:szCs w:val="20"/>
    </w:rPr>
  </w:style>
  <w:style w:type="character" w:customStyle="1" w:styleId="FootnoteTextChar">
    <w:name w:val="Footnote Text Char"/>
    <w:basedOn w:val="DefaultParagraphFont"/>
    <w:link w:val="FootnoteText"/>
    <w:uiPriority w:val="99"/>
    <w:semiHidden/>
    <w:rsid w:val="00C0564B"/>
    <w:rPr>
      <w:rFonts w:ascii="Times New Roman" w:eastAsia="Times New Roman" w:hAnsi="Times New Roman"/>
    </w:rPr>
  </w:style>
  <w:style w:type="character" w:styleId="FootnoteReference">
    <w:name w:val="footnote reference"/>
    <w:basedOn w:val="DefaultParagraphFont"/>
    <w:uiPriority w:val="99"/>
    <w:semiHidden/>
    <w:unhideWhenUsed/>
    <w:rsid w:val="00C0564B"/>
    <w:rPr>
      <w:vertAlign w:val="superscript"/>
    </w:rPr>
  </w:style>
  <w:style w:type="paragraph" w:styleId="Revision">
    <w:name w:val="Revision"/>
    <w:hidden/>
    <w:uiPriority w:val="99"/>
    <w:semiHidden/>
    <w:rsid w:val="001B7E7E"/>
    <w:rPr>
      <w:rFonts w:ascii="Times New Roman" w:eastAsia="Times New Roman" w:hAnsi="Times New Roman"/>
      <w:sz w:val="24"/>
      <w:szCs w:val="24"/>
    </w:rPr>
  </w:style>
  <w:style w:type="paragraph" w:styleId="BodyText">
    <w:name w:val="Body Text"/>
    <w:basedOn w:val="Normal"/>
    <w:link w:val="BodyTextChar"/>
    <w:uiPriority w:val="99"/>
    <w:unhideWhenUsed/>
    <w:rsid w:val="00E6007B"/>
    <w:pPr>
      <w:autoSpaceDE w:val="0"/>
      <w:autoSpaceDN w:val="0"/>
      <w:adjustRightInd w:val="0"/>
      <w:spacing w:line="360" w:lineRule="auto"/>
    </w:pPr>
    <w:rPr>
      <w:rFonts w:ascii="Arial" w:hAnsi="Arial"/>
      <w:b/>
      <w:color w:val="231F20"/>
      <w:sz w:val="20"/>
      <w:szCs w:val="20"/>
    </w:rPr>
  </w:style>
  <w:style w:type="character" w:customStyle="1" w:styleId="BodyTextChar">
    <w:name w:val="Body Text Char"/>
    <w:basedOn w:val="DefaultParagraphFont"/>
    <w:link w:val="BodyText"/>
    <w:uiPriority w:val="99"/>
    <w:rsid w:val="00E6007B"/>
    <w:rPr>
      <w:rFonts w:eastAsia="Times New Roman"/>
      <w:b/>
      <w:color w:val="231F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RecordNumber xmlns="f505482c-7624-442a-a7d5-f6ad3c9682a5">002267686</RecordNumber>
    <DocumentDescription xmlns="f505482c-7624-442a-a7d5-f6ad3c9682a5" xsi:nil="true"/>
    <Approval xmlns="f505482c-7624-442a-a7d5-f6ad3c9682a5">For Review</Approval>
    <Function xmlns="f505482c-7624-442a-a7d5-f6ad3c9682a5">Parks</Function>
    <IconOverlay xmlns="http://schemas.microsoft.com/sharepoint/v4" xsi:nil="true"/>
  </documentManagement>
</p:properties>
</file>

<file path=customXml/item5.xml><?xml version="1.0" encoding="utf-8"?>
<ct:contentTypeSchema xmlns:ct="http://schemas.microsoft.com/office/2006/metadata/contentType" xmlns:ma="http://schemas.microsoft.com/office/2006/metadata/properties/metaAttributes" ct:_="" ma:_="" ma:contentTypeName="SPIRE Document" ma:contentTypeID="0x0101002D2270083505824BB40EC0FC75499B380078E6B76ECAA2EF46BE441BFF18DCDE3C" ma:contentTypeVersion="10" ma:contentTypeDescription="SPIRE Document" ma:contentTypeScope="" ma:versionID="b1951bbaf077e601b17ed7e471ce6273">
  <xsd:schema xmlns:xsd="http://www.w3.org/2001/XMLSchema" xmlns:xs="http://www.w3.org/2001/XMLSchema" xmlns:p="http://schemas.microsoft.com/office/2006/metadata/properties" xmlns:ns2="f505482c-7624-442a-a7d5-f6ad3c9682a5" xmlns:ns3="http://schemas.microsoft.com/sharepoint/v4" targetNamespace="http://schemas.microsoft.com/office/2006/metadata/properties" ma:root="true" ma:fieldsID="90308e1227eafe3867b13e47479260a7" ns2:_="" ns3:_="">
    <xsd:import namespace="f505482c-7624-442a-a7d5-f6ad3c9682a5"/>
    <xsd:import namespace="http://schemas.microsoft.com/sharepoint/v4"/>
    <xsd:element name="properties">
      <xsd:complexType>
        <xsd:sequence>
          <xsd:element name="documentManagement">
            <xsd:complexType>
              <xsd:all>
                <xsd:element ref="ns2:DocumentDescription" minOccurs="0"/>
                <xsd:element ref="ns2:Approval" minOccurs="0"/>
                <xsd:element ref="ns2:RecordNumber" minOccurs="0"/>
                <xsd:element ref="ns2:Function"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05482c-7624-442a-a7d5-f6ad3c9682a5"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Parks"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arks"/>
          <xsd:enumeration value="Personnel"/>
          <xsd:enumeration value="Program Admin"/>
          <xsd:enumeration value="Project"/>
          <xsd:enumeration value="Property"/>
          <xsd:enumeration value="Regulation"/>
          <xsd:enumeration value="Technology"/>
          <xsd:enumeration value="Climate Change"/>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customXsn xmlns="http://schemas.microsoft.com/office/2006/metadata/customXsn">
  <xsnLocation/>
  <cached>True</cached>
  <openByDefault>False</openByDefault>
  <xsnScope/>
</customXsn>
</file>

<file path=customXml/itemProps1.xml><?xml version="1.0" encoding="utf-8"?>
<ds:datastoreItem xmlns:ds="http://schemas.openxmlformats.org/officeDocument/2006/customXml" ds:itemID="{11EE67AE-DB71-417D-A01D-442555DBC659}">
  <ds:schemaRefs>
    <ds:schemaRef ds:uri="http://schemas.microsoft.com/sharepoint/v3/contenttype/forms"/>
  </ds:schemaRefs>
</ds:datastoreItem>
</file>

<file path=customXml/itemProps2.xml><?xml version="1.0" encoding="utf-8"?>
<ds:datastoreItem xmlns:ds="http://schemas.openxmlformats.org/officeDocument/2006/customXml" ds:itemID="{10ED06B6-258E-48AD-A7EA-5830D0C2008B}">
  <ds:schemaRefs>
    <ds:schemaRef ds:uri="http://schemas.openxmlformats.org/officeDocument/2006/bibliography"/>
  </ds:schemaRefs>
</ds:datastoreItem>
</file>

<file path=customXml/itemProps3.xml><?xml version="1.0" encoding="utf-8"?>
<ds:datastoreItem xmlns:ds="http://schemas.openxmlformats.org/officeDocument/2006/customXml" ds:itemID="{691F8249-A3D7-4385-A25E-093A2A4E06F7}">
  <ds:schemaRefs>
    <ds:schemaRef ds:uri="http://schemas.microsoft.com/sharepoint/events"/>
  </ds:schemaRefs>
</ds:datastoreItem>
</file>

<file path=customXml/itemProps4.xml><?xml version="1.0" encoding="utf-8"?>
<ds:datastoreItem xmlns:ds="http://schemas.openxmlformats.org/officeDocument/2006/customXml" ds:itemID="{B1C014C8-AC23-4ADB-B5A3-E32C8951F20F}">
  <ds:schemaRefs>
    <ds:schemaRef ds:uri="http://schemas.openxmlformats.org/package/2006/metadata/core-properties"/>
    <ds:schemaRef ds:uri="http://purl.org/dc/dcmitype/"/>
    <ds:schemaRef ds:uri="http://purl.org/dc/terms/"/>
    <ds:schemaRef ds:uri="http://purl.org/dc/elements/1.1/"/>
    <ds:schemaRef ds:uri="http://schemas.microsoft.com/office/2006/metadata/properties"/>
    <ds:schemaRef ds:uri="http://schemas.microsoft.com/sharepoint/v4"/>
    <ds:schemaRef ds:uri="http://schemas.microsoft.com/office/infopath/2007/PartnerControls"/>
    <ds:schemaRef ds:uri="http://schemas.microsoft.com/office/2006/documentManagement/types"/>
    <ds:schemaRef ds:uri="f505482c-7624-442a-a7d5-f6ad3c9682a5"/>
    <ds:schemaRef ds:uri="http://www.w3.org/XML/1998/namespace"/>
  </ds:schemaRefs>
</ds:datastoreItem>
</file>

<file path=customXml/itemProps5.xml><?xml version="1.0" encoding="utf-8"?>
<ds:datastoreItem xmlns:ds="http://schemas.openxmlformats.org/officeDocument/2006/customXml" ds:itemID="{B7566050-6028-453E-98DC-55D1375D6A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05482c-7624-442a-a7d5-f6ad3c9682a5"/>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D999409-7A30-42A2-AAC0-C63CE3E2CA63}">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10</Pages>
  <Words>3297</Words>
  <Characters>18794</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Draft North Commercial Fishing Class Approval</vt:lpstr>
    </vt:vector>
  </TitlesOfParts>
  <Company>DEWHA</Company>
  <LinksUpToDate>false</LinksUpToDate>
  <CharactersWithSpaces>22047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 North Marine Parks Network Commercial Fishing Class Approval</dc:title>
  <dc:subject/>
  <dc:creator>Director of National Parks</dc:creator>
  <cp:keywords/>
  <dc:description/>
  <cp:lastModifiedBy>West, Kelly</cp:lastModifiedBy>
  <cp:lastPrinted>2017-11-27T23:35:00Z</cp:lastPrinted>
  <dcterms:created xsi:type="dcterms:W3CDTF">2022-11-05T03:31:00Z</dcterms:created>
  <dcterms:modified xsi:type="dcterms:W3CDTF">2023-02-15T04:30:00Z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0x0101002D2270083505824BB40EC0FC75499B380078E6B76ECAA2EF46BE441BFF18DCDE3C</vt:lpwstr>
  </property>
  <property fmtid="{D5CDD505-2E9C-101B-9397-08002B2CF9AE}" pid="3" name="RecordPoint_WorkflowType">
    <vt:lpwstr>ActiveSubmitStub</vt:lpwstr>
  </property>
  <property fmtid="{D5CDD505-2E9C-101B-9397-08002B2CF9AE}" pid="4" name="RecordPoint_ActiveItemSiteId">
    <vt:lpwstr>{13b07fa0-e2a9-4205-af1a-0aab959d968a}</vt:lpwstr>
  </property>
  <property fmtid="{D5CDD505-2E9C-101B-9397-08002B2CF9AE}" pid="5" name="RecordPoint_ActiveItemListId">
    <vt:lpwstr>{53052e32-f0ca-4bec-8c6b-4baaabd762f1}</vt:lpwstr>
  </property>
  <property fmtid="{D5CDD505-2E9C-101B-9397-08002B2CF9AE}" pid="6" name="RecordPoint_ActiveItemUniqueId">
    <vt:lpwstr>{0aa3c311-774b-4131-b05c-16f6236f047c}</vt:lpwstr>
  </property>
  <property fmtid="{D5CDD505-2E9C-101B-9397-08002B2CF9AE}" pid="7" name="RecordPoint_ActiveItemWebId">
    <vt:lpwstr>{516d0142-1448-41d1-9053-5377794a9712}</vt:lpwstr>
  </property>
  <property fmtid="{D5CDD505-2E9C-101B-9397-08002B2CF9AE}" pid="8" name="RecordPoint_RecordNumberSubmitted">
    <vt:lpwstr/>
  </property>
  <property fmtid="{D5CDD505-2E9C-101B-9397-08002B2CF9AE}" pid="9" name="RecordPoint_SubmissionCompleted">
    <vt:lpwstr/>
  </property>
  <property fmtid="{D5CDD505-2E9C-101B-9397-08002B2CF9AE}" pid="10" name="RecordPoint_SubmissionDate">
    <vt:lpwstr/>
  </property>
  <property fmtid="{D5CDD505-2E9C-101B-9397-08002B2CF9AE}" pid="11" name="RecordPoint_ActiveItemMoved">
    <vt:lpwstr/>
  </property>
  <property fmtid="{D5CDD505-2E9C-101B-9397-08002B2CF9AE}" pid="12" name="RecordPoint_RecordFormat">
    <vt:lpwstr/>
  </property>
  <property fmtid="{D5CDD505-2E9C-101B-9397-08002B2CF9AE}" pid="13" name="IconOverlay">
    <vt:lpwstr/>
  </property>
</Properties>
</file>